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AAD" w:rsidRPr="00AD01A4" w:rsidRDefault="00FB1AAD" w:rsidP="00FB1AAD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FB1AAD" w:rsidRPr="00AD01A4" w:rsidRDefault="00FB1AAD" w:rsidP="00FB1AAD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FB1AAD" w:rsidRPr="00AD01A4" w:rsidRDefault="00FB1AAD" w:rsidP="00FB1AAD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Навчально-науковий Гуманітарний інститут </w:t>
      </w:r>
    </w:p>
    <w:p w:rsidR="00FB1AAD" w:rsidRPr="00AD01A4" w:rsidRDefault="00FB1AAD" w:rsidP="00FB1AAD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Кафедра іноземної філології</w:t>
      </w:r>
    </w:p>
    <w:p w:rsidR="00FB1AAD" w:rsidRPr="00AD01A4" w:rsidRDefault="00FB1AAD" w:rsidP="00FB1AAD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Pr="00AD01A4" w:rsidRDefault="00FB1AAD" w:rsidP="00FB1AAD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Pr="00AD01A4" w:rsidRDefault="00FB1AAD" w:rsidP="00FB1AAD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Pr="00AD01A4" w:rsidRDefault="00FB1AAD" w:rsidP="00FB1AAD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кАЛЕНДАРНО-ТЕМАТИЧНИЙ ПЛАН</w:t>
      </w:r>
    </w:p>
    <w:p w:rsidR="00FB1AAD" w:rsidRDefault="00FB1AAD" w:rsidP="00FB1AAD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Pr="00AD01A4" w:rsidRDefault="00FB1AAD" w:rsidP="00FB1AAD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дисципліни </w:t>
      </w:r>
      <w:r w:rsidRPr="00AD01A4"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«Практичний курс другої іноземної мови та переклад»</w:t>
      </w:r>
    </w:p>
    <w:p w:rsidR="0009577B" w:rsidRPr="0009577B" w:rsidRDefault="0009577B" w:rsidP="0009577B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</w:pPr>
      <w:r w:rsidRPr="0009577B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>Галузь знань:</w:t>
      </w:r>
      <w:r w:rsidRPr="000957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  <w:r w:rsidRPr="0009577B">
        <w:rPr>
          <w:rFonts w:ascii="Times New Roman" w:eastAsia="Times New Roman" w:hAnsi="Times New Roman" w:cs="Times New Roman"/>
          <w:b/>
          <w:sz w:val="28"/>
          <w:szCs w:val="28"/>
          <w:lang w:val="x-none" w:eastAsia="ru-RU"/>
        </w:rPr>
        <w:t>03         «Гуманітарні науки»</w:t>
      </w:r>
    </w:p>
    <w:p w:rsidR="0009577B" w:rsidRPr="0009577B" w:rsidRDefault="0009577B" w:rsidP="0009577B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b/>
          <w:sz w:val="28"/>
          <w:szCs w:val="28"/>
          <w:lang w:val="x-none" w:eastAsia="ru-RU"/>
        </w:rPr>
      </w:pPr>
      <w:r w:rsidRPr="0009577B">
        <w:rPr>
          <w:rFonts w:ascii="Times New Roman" w:eastAsia="Times New Roman" w:hAnsi="Times New Roman" w:cs="Times New Roman"/>
          <w:sz w:val="28"/>
          <w:szCs w:val="28"/>
          <w:lang w:val="x-none" w:eastAsia="ru-RU"/>
        </w:rPr>
        <w:t xml:space="preserve">Спеціальність:  </w:t>
      </w:r>
      <w:r w:rsidRPr="0009577B">
        <w:rPr>
          <w:rFonts w:ascii="Times New Roman" w:eastAsia="Times New Roman" w:hAnsi="Times New Roman" w:cs="Times New Roman"/>
          <w:b/>
          <w:sz w:val="28"/>
          <w:szCs w:val="28"/>
          <w:lang w:val="x-none" w:eastAsia="ru-RU"/>
        </w:rPr>
        <w:t>035        «Філологія»</w:t>
      </w:r>
    </w:p>
    <w:p w:rsidR="0009577B" w:rsidRPr="0009577B" w:rsidRDefault="0009577B" w:rsidP="0009577B">
      <w:p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577B">
        <w:rPr>
          <w:rFonts w:ascii="Times New Roman" w:eastAsia="Calibri" w:hAnsi="Times New Roman" w:cs="Times New Roman"/>
          <w:sz w:val="28"/>
          <w:szCs w:val="28"/>
        </w:rPr>
        <w:t xml:space="preserve">Спеціалізація:  </w:t>
      </w:r>
      <w:r w:rsidRPr="0009577B">
        <w:rPr>
          <w:rFonts w:ascii="Times New Roman" w:eastAsia="Calibri" w:hAnsi="Times New Roman" w:cs="Times New Roman"/>
          <w:b/>
          <w:sz w:val="28"/>
          <w:szCs w:val="28"/>
        </w:rPr>
        <w:t>035.04  «Германські мови та література (переклад включно)»</w:t>
      </w:r>
    </w:p>
    <w:p w:rsidR="00FB1AAD" w:rsidRPr="00AD01A4" w:rsidRDefault="00FB1AAD" w:rsidP="00FB1AAD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Pr="00AD01A4" w:rsidRDefault="00FB1AAD" w:rsidP="00FB1AAD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Pr="00AD01A4" w:rsidRDefault="00FB1AAD" w:rsidP="00FB1AAD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Pr="00AD01A4" w:rsidRDefault="00FB1AAD" w:rsidP="00FB1AAD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Pr="00AD01A4" w:rsidRDefault="00FB1AAD" w:rsidP="00FB1AAD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Pr="00AD01A4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="0009577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FB1AAD" w:rsidRPr="00AD01A4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викладач Мірошник С.О. </w:t>
      </w:r>
    </w:p>
    <w:p w:rsidR="00FB1AAD" w:rsidRPr="00AD01A4" w:rsidRDefault="0009577B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</w:t>
      </w:r>
      <w:r w:rsidR="00FB1AAD"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 Сабітова А.П.</w:t>
      </w:r>
    </w:p>
    <w:p w:rsidR="00FB1AAD" w:rsidRPr="00AD01A4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FB1AAD" w:rsidRPr="00AD01A4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Календарно-тематичний план розглянуто </w:t>
      </w:r>
    </w:p>
    <w:p w:rsidR="00FB1AAD" w:rsidRPr="00AD01A4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схвалено</w:t>
      </w:r>
    </w:p>
    <w:p w:rsidR="00FB1AAD" w:rsidRPr="00AD01A4" w:rsidRDefault="00FB1AAD" w:rsidP="00FB1AAD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FB1AAD" w:rsidRPr="00AD01A4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 w:rsidR="0009577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«___»_____2018</w:t>
      </w: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FB1AAD" w:rsidRPr="00AD01A4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Завідувач кафедри _____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Ковтун О.В.</w:t>
      </w:r>
    </w:p>
    <w:p w:rsidR="00FB1AAD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Default="00FB1AAD" w:rsidP="00FB1AAD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B1AAD" w:rsidRDefault="00FB1AAD" w:rsidP="0009577B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bookmarkStart w:id="0" w:name="_GoBack"/>
      <w:bookmarkEnd w:id="0"/>
    </w:p>
    <w:p w:rsidR="00FB1AAD" w:rsidRPr="00FB1AAD" w:rsidRDefault="00FB1AAD" w:rsidP="00FB1AAD">
      <w:pPr>
        <w:tabs>
          <w:tab w:val="left" w:pos="567"/>
        </w:tabs>
        <w:spacing w:line="240" w:lineRule="auto"/>
        <w:ind w:left="142" w:firstLine="284"/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  <w:lastRenderedPageBreak/>
        <w:t>Календарно-т</w:t>
      </w:r>
      <w:r w:rsidRPr="00FB1AAD"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  <w:t>ематичний план навчальної дисципліни</w:t>
      </w:r>
    </w:p>
    <w:p w:rsidR="00FB1AAD" w:rsidRPr="00FB1AAD" w:rsidRDefault="00FB1AAD" w:rsidP="00FB1AAD">
      <w:pPr>
        <w:tabs>
          <w:tab w:val="left" w:pos="8505"/>
        </w:tabs>
        <w:spacing w:line="240" w:lineRule="auto"/>
        <w:ind w:left="-57" w:right="-57"/>
        <w:jc w:val="left"/>
        <w:rPr>
          <w:rFonts w:ascii="Times New Roman" w:eastAsia="Times New Roman" w:hAnsi="Times New Roman" w:cs="Times New Roman"/>
          <w:snapToGrid w:val="0"/>
          <w:sz w:val="27"/>
          <w:szCs w:val="27"/>
          <w:lang w:eastAsia="ru-RU"/>
        </w:rPr>
      </w:pPr>
    </w:p>
    <w:tbl>
      <w:tblPr>
        <w:tblW w:w="51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67"/>
        <w:gridCol w:w="5749"/>
        <w:gridCol w:w="781"/>
        <w:gridCol w:w="40"/>
        <w:gridCol w:w="8"/>
        <w:gridCol w:w="1392"/>
        <w:gridCol w:w="147"/>
        <w:gridCol w:w="12"/>
        <w:gridCol w:w="12"/>
        <w:gridCol w:w="882"/>
      </w:tblGrid>
      <w:tr w:rsidR="00FB1AAD" w:rsidRPr="00FB1AAD" w:rsidTr="00B30FC0">
        <w:trPr>
          <w:cantSplit/>
          <w:jc w:val="center"/>
        </w:trPr>
        <w:tc>
          <w:tcPr>
            <w:tcW w:w="528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</w:p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№ пор.</w:t>
            </w:r>
          </w:p>
        </w:tc>
        <w:tc>
          <w:tcPr>
            <w:tcW w:w="2849" w:type="pct"/>
            <w:vMerge w:val="restart"/>
            <w:tcBorders>
              <w:top w:val="single" w:sz="12" w:space="0" w:color="auto"/>
            </w:tcBorders>
            <w:vAlign w:val="center"/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bCs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iCs/>
                <w:sz w:val="27"/>
                <w:szCs w:val="27"/>
                <w:lang w:eastAsia="ru-RU"/>
              </w:rPr>
              <w:t>Назва теми</w:t>
            </w:r>
          </w:p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iCs/>
                <w:sz w:val="27"/>
                <w:szCs w:val="27"/>
                <w:lang w:eastAsia="ru-RU"/>
              </w:rPr>
              <w:t>(тематичного розділу)</w:t>
            </w:r>
          </w:p>
        </w:tc>
        <w:tc>
          <w:tcPr>
            <w:tcW w:w="1623" w:type="pct"/>
            <w:gridSpan w:val="8"/>
            <w:tcBorders>
              <w:top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 xml:space="preserve">Обсяг навчальних занять </w:t>
            </w:r>
          </w:p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(год.)</w:t>
            </w:r>
          </w:p>
        </w:tc>
      </w:tr>
      <w:tr w:rsidR="00FB1AAD" w:rsidRPr="00FB1AAD" w:rsidTr="00B30FC0">
        <w:trPr>
          <w:cantSplit/>
          <w:trHeight w:val="467"/>
          <w:jc w:val="center"/>
        </w:trPr>
        <w:tc>
          <w:tcPr>
            <w:tcW w:w="528" w:type="pct"/>
            <w:vMerge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</w:p>
        </w:tc>
        <w:tc>
          <w:tcPr>
            <w:tcW w:w="2849" w:type="pct"/>
            <w:vMerge/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</w:p>
        </w:tc>
        <w:tc>
          <w:tcPr>
            <w:tcW w:w="411" w:type="pct"/>
            <w:gridSpan w:val="3"/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Усього</w:t>
            </w:r>
          </w:p>
        </w:tc>
        <w:tc>
          <w:tcPr>
            <w:tcW w:w="763" w:type="pct"/>
            <w:gridSpan w:val="2"/>
          </w:tcPr>
          <w:p w:rsidR="00FB1AAD" w:rsidRPr="00FB1AAD" w:rsidRDefault="00FB1AAD" w:rsidP="00FB1AAD">
            <w:pPr>
              <w:keepNext/>
              <w:tabs>
                <w:tab w:val="left" w:pos="8505"/>
              </w:tabs>
              <w:spacing w:line="240" w:lineRule="auto"/>
              <w:ind w:left="-113" w:right="-113"/>
              <w:outlineLvl w:val="2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iCs/>
                <w:sz w:val="27"/>
                <w:szCs w:val="27"/>
                <w:lang w:eastAsia="ru-RU"/>
              </w:rPr>
              <w:t>Практичні</w:t>
            </w:r>
          </w:p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заняття</w:t>
            </w:r>
          </w:p>
        </w:tc>
        <w:tc>
          <w:tcPr>
            <w:tcW w:w="449" w:type="pct"/>
            <w:gridSpan w:val="3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СРС</w:t>
            </w:r>
          </w:p>
        </w:tc>
      </w:tr>
      <w:tr w:rsidR="00FB1AAD" w:rsidRPr="00FB1AAD" w:rsidTr="00B30FC0">
        <w:trPr>
          <w:cantSplit/>
          <w:trHeight w:val="270"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11" w:type="pct"/>
            <w:gridSpan w:val="3"/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763" w:type="pct"/>
            <w:gridSpan w:val="2"/>
          </w:tcPr>
          <w:p w:rsidR="00FB1AAD" w:rsidRPr="00FB1AAD" w:rsidRDefault="00FB1AAD" w:rsidP="00FB1AAD">
            <w:pPr>
              <w:tabs>
                <w:tab w:val="left" w:pos="260"/>
                <w:tab w:val="center" w:pos="363"/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49" w:type="pct"/>
            <w:gridSpan w:val="3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  <w:t>3 семестр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  <w:t xml:space="preserve">Модуль №1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„Вступний фонетичний курс”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Алфавіт. Правила читання.</w:t>
            </w:r>
          </w:p>
        </w:tc>
        <w:tc>
          <w:tcPr>
            <w:tcW w:w="411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763" w:type="pct"/>
            <w:gridSpan w:val="2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4</w:t>
            </w:r>
          </w:p>
        </w:tc>
        <w:tc>
          <w:tcPr>
            <w:tcW w:w="449" w:type="pct"/>
            <w:gridSpan w:val="3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after="100" w:afterAutospacing="1"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Наголос у словах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 xml:space="preserve">. </w:t>
            </w:r>
          </w:p>
        </w:tc>
        <w:tc>
          <w:tcPr>
            <w:tcW w:w="411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763" w:type="pct"/>
            <w:gridSpan w:val="2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6</w:t>
            </w:r>
          </w:p>
        </w:tc>
        <w:tc>
          <w:tcPr>
            <w:tcW w:w="449" w:type="pct"/>
            <w:gridSpan w:val="3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trHeight w:val="383"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1.3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after="100" w:afterAutospacing="1"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Новий або твердий приступ.</w:t>
            </w:r>
          </w:p>
        </w:tc>
        <w:tc>
          <w:tcPr>
            <w:tcW w:w="411" w:type="pct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  <w:tc>
          <w:tcPr>
            <w:tcW w:w="763" w:type="pct"/>
            <w:gridSpan w:val="2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8</w:t>
            </w:r>
          </w:p>
        </w:tc>
        <w:tc>
          <w:tcPr>
            <w:tcW w:w="449" w:type="pct"/>
            <w:gridSpan w:val="3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after="100" w:afterAutospacing="1"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Правила побудови розповідного речення.</w:t>
            </w:r>
          </w:p>
        </w:tc>
        <w:tc>
          <w:tcPr>
            <w:tcW w:w="411" w:type="pct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763" w:type="pct"/>
            <w:gridSpan w:val="2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4</w:t>
            </w:r>
          </w:p>
        </w:tc>
        <w:tc>
          <w:tcPr>
            <w:tcW w:w="449" w:type="pct"/>
            <w:gridSpan w:val="3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1.5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after="100" w:afterAutospacing="1"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Особові займенник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и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 xml:space="preserve">. </w:t>
            </w:r>
          </w:p>
        </w:tc>
        <w:tc>
          <w:tcPr>
            <w:tcW w:w="407" w:type="pct"/>
            <w:gridSpan w:val="2"/>
            <w:vAlign w:val="center"/>
          </w:tcPr>
          <w:p w:rsidR="00FB1AAD" w:rsidRPr="00FB1AAD" w:rsidRDefault="00FB1AAD" w:rsidP="00FB1AAD">
            <w:pPr>
              <w:tabs>
                <w:tab w:val="left" w:pos="1276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779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6</w:t>
            </w:r>
          </w:p>
        </w:tc>
        <w:tc>
          <w:tcPr>
            <w:tcW w:w="437" w:type="pct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1.6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after="100" w:afterAutospacing="1"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Ми вивчаємо іноземні мови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.</w:t>
            </w:r>
          </w:p>
        </w:tc>
        <w:tc>
          <w:tcPr>
            <w:tcW w:w="407" w:type="pct"/>
            <w:gridSpan w:val="2"/>
            <w:vAlign w:val="center"/>
          </w:tcPr>
          <w:p w:rsidR="00FB1AAD" w:rsidRPr="00FB1AAD" w:rsidRDefault="00FB1AAD" w:rsidP="00FB1AAD">
            <w:pPr>
              <w:tabs>
                <w:tab w:val="left" w:pos="1276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779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6</w:t>
            </w:r>
          </w:p>
        </w:tc>
        <w:tc>
          <w:tcPr>
            <w:tcW w:w="437" w:type="pct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1.7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 аудиторії.</w:t>
            </w:r>
          </w:p>
        </w:tc>
        <w:tc>
          <w:tcPr>
            <w:tcW w:w="407" w:type="pct"/>
            <w:gridSpan w:val="2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779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437" w:type="pct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1.8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Іменник.</w:t>
            </w:r>
          </w:p>
        </w:tc>
        <w:tc>
          <w:tcPr>
            <w:tcW w:w="407" w:type="pct"/>
            <w:gridSpan w:val="2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779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437" w:type="pct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1.9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Знайомство.</w:t>
            </w:r>
          </w:p>
        </w:tc>
        <w:tc>
          <w:tcPr>
            <w:tcW w:w="407" w:type="pct"/>
            <w:gridSpan w:val="2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779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437" w:type="pct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1.10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Кількісні числівники.</w:t>
            </w:r>
          </w:p>
        </w:tc>
        <w:tc>
          <w:tcPr>
            <w:tcW w:w="407" w:type="pct"/>
            <w:gridSpan w:val="2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779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437" w:type="pct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1.11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Прийменники з знахідним відмінком</w:t>
            </w:r>
          </w:p>
        </w:tc>
        <w:tc>
          <w:tcPr>
            <w:tcW w:w="407" w:type="pct"/>
            <w:gridSpan w:val="2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779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  <w:tc>
          <w:tcPr>
            <w:tcW w:w="437" w:type="pct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1.12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Модульна контрольна робота №1</w:t>
            </w:r>
          </w:p>
        </w:tc>
        <w:tc>
          <w:tcPr>
            <w:tcW w:w="407" w:type="pct"/>
            <w:gridSpan w:val="2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779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437" w:type="pct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eastAsia="ru-RU"/>
              </w:rPr>
              <w:t>Усього за модулем № 1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124</w:t>
            </w:r>
          </w:p>
        </w:tc>
        <w:tc>
          <w:tcPr>
            <w:tcW w:w="799" w:type="pct"/>
            <w:gridSpan w:val="6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ru-RU" w:eastAsia="ru-RU"/>
              </w:rPr>
              <w:t>64</w:t>
            </w:r>
          </w:p>
        </w:tc>
        <w:tc>
          <w:tcPr>
            <w:tcW w:w="437" w:type="pct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60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</w:p>
        </w:tc>
        <w:tc>
          <w:tcPr>
            <w:tcW w:w="4472" w:type="pct"/>
            <w:gridSpan w:val="9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  <w:t>Модуль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 №2 «Моя сім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en-US" w:eastAsia="ru-RU"/>
              </w:rPr>
              <w:t>’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я» 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2.1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Ми вивчаємо німецьку мову.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24</w:t>
            </w:r>
          </w:p>
        </w:tc>
        <w:tc>
          <w:tcPr>
            <w:tcW w:w="793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</w:t>
            </w:r>
          </w:p>
        </w:tc>
        <w:tc>
          <w:tcPr>
            <w:tcW w:w="443" w:type="pct"/>
            <w:gridSpan w:val="2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2.2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Моє заняття з німецької мови.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793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443" w:type="pct"/>
            <w:gridSpan w:val="2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2.3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Моя сім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en-US" w:eastAsia="ru-RU"/>
              </w:rPr>
              <w:t>’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я.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793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6</w:t>
            </w:r>
          </w:p>
        </w:tc>
        <w:tc>
          <w:tcPr>
            <w:tcW w:w="443" w:type="pct"/>
            <w:gridSpan w:val="2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2.4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Наказовий спосіб.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14</w:t>
            </w:r>
          </w:p>
        </w:tc>
        <w:tc>
          <w:tcPr>
            <w:tcW w:w="793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8</w:t>
            </w:r>
          </w:p>
        </w:tc>
        <w:tc>
          <w:tcPr>
            <w:tcW w:w="443" w:type="pct"/>
            <w:gridSpan w:val="2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2.5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Відмінювання дієслів.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793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6</w:t>
            </w:r>
          </w:p>
        </w:tc>
        <w:tc>
          <w:tcPr>
            <w:tcW w:w="443" w:type="pct"/>
            <w:gridSpan w:val="2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2.6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У гостях.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  <w:tc>
          <w:tcPr>
            <w:tcW w:w="793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8</w:t>
            </w:r>
          </w:p>
        </w:tc>
        <w:tc>
          <w:tcPr>
            <w:tcW w:w="443" w:type="pct"/>
            <w:gridSpan w:val="2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2.7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Особові займенники</w:t>
            </w: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14</w:t>
            </w:r>
          </w:p>
        </w:tc>
        <w:tc>
          <w:tcPr>
            <w:tcW w:w="793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8</w:t>
            </w:r>
          </w:p>
        </w:tc>
        <w:tc>
          <w:tcPr>
            <w:tcW w:w="443" w:type="pct"/>
            <w:gridSpan w:val="2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2.8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Домашнє завдання № 1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793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-</w:t>
            </w:r>
          </w:p>
        </w:tc>
        <w:tc>
          <w:tcPr>
            <w:tcW w:w="443" w:type="pct"/>
            <w:gridSpan w:val="2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2.9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Модульна контрольна робота №2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  <w:tc>
          <w:tcPr>
            <w:tcW w:w="793" w:type="pct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  <w:tc>
          <w:tcPr>
            <w:tcW w:w="443" w:type="pct"/>
            <w:gridSpan w:val="2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3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eastAsia="ru-RU"/>
              </w:rPr>
              <w:t>Усього за модулем № 2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116</w:t>
            </w:r>
          </w:p>
        </w:tc>
        <w:tc>
          <w:tcPr>
            <w:tcW w:w="793" w:type="pct"/>
            <w:gridSpan w:val="5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ru-RU" w:eastAsia="ru-RU"/>
              </w:rPr>
              <w:t>55</w:t>
            </w:r>
          </w:p>
        </w:tc>
        <w:tc>
          <w:tcPr>
            <w:tcW w:w="443" w:type="pct"/>
            <w:gridSpan w:val="2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61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napToGrid w:val="0"/>
                <w:sz w:val="27"/>
                <w:szCs w:val="27"/>
                <w:lang w:eastAsia="ru-RU"/>
              </w:rPr>
              <w:t>Усього за 3 семестр</w:t>
            </w:r>
          </w:p>
        </w:tc>
        <w:tc>
          <w:tcPr>
            <w:tcW w:w="387" w:type="pct"/>
            <w:tcBorders>
              <w:bottom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240</w:t>
            </w:r>
          </w:p>
        </w:tc>
        <w:tc>
          <w:tcPr>
            <w:tcW w:w="793" w:type="pct"/>
            <w:gridSpan w:val="5"/>
            <w:tcBorders>
              <w:bottom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119</w:t>
            </w:r>
          </w:p>
        </w:tc>
        <w:tc>
          <w:tcPr>
            <w:tcW w:w="443" w:type="pct"/>
            <w:gridSpan w:val="2"/>
            <w:tcBorders>
              <w:bottom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121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</w:pP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4 семестр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Модуль №3 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„Професії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de-DE" w:eastAsia="ru-RU"/>
              </w:rPr>
              <w:t>“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3.1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ind w:right="-57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Класна кімната.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ru-RU" w:eastAsia="ru-RU"/>
              </w:rPr>
              <w:t>32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3.2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ind w:right="-57"/>
              <w:jc w:val="left"/>
              <w:outlineLvl w:val="7"/>
              <w:rPr>
                <w:rFonts w:ascii="Times New Roman" w:eastAsia="Times New Roman" w:hAnsi="Times New Roman" w:cs="Times New Roman"/>
                <w:iCs/>
                <w:spacing w:val="-6"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Професії.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ru-RU" w:eastAsia="ru-RU"/>
              </w:rPr>
              <w:t>32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3.3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ind w:right="-57"/>
              <w:jc w:val="left"/>
              <w:outlineLvl w:val="7"/>
              <w:rPr>
                <w:rFonts w:ascii="Times New Roman" w:eastAsia="Times New Roman" w:hAnsi="Times New Roman" w:cs="Times New Roman"/>
                <w:iCs/>
                <w:spacing w:val="-6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Родина.</w:t>
            </w:r>
            <w:r w:rsidRPr="00FB1AA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x-none" w:eastAsia="ru-RU"/>
              </w:rPr>
              <w:t xml:space="preserve"> </w:t>
            </w: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Родинні відносини</w:t>
            </w: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ru-RU" w:eastAsia="ru-RU"/>
              </w:rPr>
              <w:t>36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3</w:t>
            </w: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val="en-US" w:eastAsia="ru-RU"/>
              </w:rPr>
              <w:t>.</w:t>
            </w: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keepNext/>
              <w:spacing w:line="240" w:lineRule="auto"/>
              <w:jc w:val="left"/>
              <w:outlineLvl w:val="1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Модульна контрольна робота № 3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ru-RU" w:eastAsia="ru-RU"/>
              </w:rPr>
              <w:t>8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eastAsia="ru-RU"/>
              </w:rPr>
              <w:t xml:space="preserve">Усього за модулем № </w:t>
            </w:r>
            <w:r w:rsidRPr="00FB1AAD"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val="en-US" w:eastAsia="ru-RU"/>
              </w:rPr>
              <w:t>3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ru-RU" w:eastAsia="ru-RU"/>
              </w:rPr>
              <w:t>108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54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ru-RU" w:eastAsia="ru-RU"/>
              </w:rPr>
              <w:t>54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05"/>
              </w:tabs>
              <w:spacing w:line="240" w:lineRule="auto"/>
              <w:ind w:left="-113" w:right="-113"/>
              <w:rPr>
                <w:rFonts w:ascii="Times New Roman" w:eastAsia="Times New Roman" w:hAnsi="Times New Roman" w:cs="Times New Roman"/>
                <w:b/>
                <w:i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Модуль №4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„Розпорядок дня”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4.1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Дозвілля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28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4.2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Квартира.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28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4.3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Розпорядок дня.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28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4.4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Домашнє завдання № 2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lastRenderedPageBreak/>
              <w:t>4</w:t>
            </w: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val="en-US" w:eastAsia="ru-RU"/>
              </w:rPr>
              <w:t>.5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keepNext/>
              <w:spacing w:line="240" w:lineRule="auto"/>
              <w:jc w:val="left"/>
              <w:outlineLvl w:val="1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Модульна контрольна робота № 4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eastAsia="ru-RU"/>
              </w:rPr>
              <w:t>Усього за модулем № 4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102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48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54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napToGrid w:val="0"/>
                <w:sz w:val="27"/>
                <w:szCs w:val="27"/>
                <w:lang w:eastAsia="ru-RU"/>
              </w:rPr>
              <w:t>Усього за 4 семестр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210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102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108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5 семестр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Модуль №5 „Пошта”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5.1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Вихідний день.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32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5.2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 xml:space="preserve">Умеблювання кімнати. 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32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5.3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Пошта.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36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napToGrid w:val="0"/>
                <w:sz w:val="27"/>
                <w:szCs w:val="27"/>
                <w:lang w:eastAsia="ru-RU"/>
              </w:rPr>
              <w:t>5.4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Модульна контрольна робота №5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x-none" w:eastAsia="ru-RU"/>
              </w:rPr>
              <w:t>Усього за модулем №5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116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54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62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Модуль № 6 „Житло. Одяг.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 xml:space="preserve">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Взуття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“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Житло.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Одяг. Взуття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18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6.3.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Складнопідрядне речення.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20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Підрядні речення причини.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20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6.5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Простий минулий час</w:t>
            </w: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6.6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Домашнє завдання № 3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6.7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Модульна контрольна робота № 6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15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13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x-none" w:eastAsia="ru-RU"/>
              </w:rPr>
              <w:t>Усього за модулем №6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109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61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napToGrid w:val="0"/>
                <w:sz w:val="27"/>
                <w:szCs w:val="27"/>
                <w:lang w:val="x-none" w:eastAsia="ru-RU"/>
              </w:rPr>
              <w:t>Усього за 5 семестр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225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102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123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6 семестр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Модуль № 7 „У лікаря. Здорове харчування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ru-RU" w:eastAsia="ru-RU"/>
              </w:rPr>
              <w:t>“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У лікаря.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26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14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У лікарні.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24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14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7.3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Здорове харчування.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38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20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Модульна контрольна робота № 7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x-none" w:eastAsia="ru-RU"/>
              </w:rPr>
              <w:t>Усього за модулем №7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98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50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Модуль № 8 „Пори року. Свята”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x-none" w:eastAsia="ru-RU"/>
              </w:rPr>
              <w:t>Пори року.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14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Ступені порівняння прикметників</w:t>
            </w: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.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x-none" w:eastAsia="ru-RU"/>
              </w:rPr>
              <w:t xml:space="preserve"> 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14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8.3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x-none" w:eastAsia="ru-RU"/>
              </w:rPr>
              <w:t>Свята України.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18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Родовий відмінок іменників.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15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8.5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Народні звичаї та традиції України.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20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8.6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Домашнє завдання №4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8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8.7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Модульна контрольна робота № 8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x-none" w:eastAsia="ru-RU"/>
              </w:rPr>
              <w:t>Усього за модулем №8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97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49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napToGrid w:val="0"/>
                <w:sz w:val="27"/>
                <w:szCs w:val="27"/>
                <w:lang w:val="x-none" w:eastAsia="ru-RU"/>
              </w:rPr>
              <w:t>Усього за 6 семестр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195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96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99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7 семестр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Модуль №9 „Рідне місто, У кафе.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ru-RU" w:eastAsia="ru-RU"/>
              </w:rPr>
              <w:t xml:space="preserve">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У ресторані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ru-RU" w:eastAsia="ru-RU"/>
              </w:rPr>
              <w:t>“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both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Рідне місто.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en-US" w:eastAsia="ru-RU"/>
              </w:rPr>
              <w:t>1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8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both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У кафе.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1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4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9.3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both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У ресторані.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1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4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both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Національна кухня.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fr-CA" w:eastAsia="ru-RU"/>
              </w:rPr>
              <w:t>1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6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lastRenderedPageBreak/>
              <w:t>9.5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Модульна контрольна робота № 9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8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  <w:t>Усього за модулем №9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  <w:t>70</w:t>
            </w:r>
          </w:p>
        </w:tc>
        <w:tc>
          <w:tcPr>
            <w:tcW w:w="714" w:type="pct"/>
            <w:gridSpan w:val="3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36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34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Модуль №10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  <w:t xml:space="preserve">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„Відпочинок. Подорож поїздом, літаком.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ru-RU" w:eastAsia="ru-RU"/>
              </w:rPr>
              <w:t xml:space="preserve">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Подорож до Німеччини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ru-RU" w:eastAsia="ru-RU"/>
              </w:rPr>
              <w:t>“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Відпочинок і дозвілля.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16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pacing w:val="-6"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Подорож поїздом, літаком.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14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10.3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М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одальні конструкції.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Подорож до Німеччини.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10.5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ru-RU" w:eastAsia="ru-RU"/>
              </w:rPr>
              <w:t>Домашнє завдання №5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10.6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Модульна контрольна робота № 10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  <w:t>Усього за модулем №10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65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32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33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napToGrid w:val="0"/>
                <w:sz w:val="27"/>
                <w:szCs w:val="27"/>
                <w:lang w:val="x-none" w:eastAsia="ru-RU"/>
              </w:rPr>
              <w:t>Усього за 7 семестр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135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68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67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8 семестр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Модуль №11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З історії Німеччини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“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11.1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Німеччина до 1945 р.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1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11.2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  <w:t>Означальне підрядне речення.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16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11.3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Німеччина після 1945 р.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1</w:t>
            </w: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11.4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Українсько-німецькі відносини</w:t>
            </w:r>
          </w:p>
        </w:tc>
        <w:tc>
          <w:tcPr>
            <w:tcW w:w="387" w:type="pct"/>
            <w:vAlign w:val="center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11.5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Модульна контрольна робота №11</w:t>
            </w:r>
          </w:p>
        </w:tc>
        <w:tc>
          <w:tcPr>
            <w:tcW w:w="387" w:type="pct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eastAsia="ru-RU"/>
              </w:rPr>
              <w:t>4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  <w:t>Усього за модулем №11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56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36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20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000" w:type="pct"/>
            <w:gridSpan w:val="10"/>
            <w:tcBorders>
              <w:left w:val="single" w:sz="12" w:space="0" w:color="auto"/>
              <w:righ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Модуль №12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  <w:t xml:space="preserve"> „Визначні міста Німеччини“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12.1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33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Міста Німеччини.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14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12.2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Берлін – столиця Німеччини.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14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12.3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x-none" w:eastAsia="ru-RU"/>
              </w:rPr>
              <w:t>Підрядне речення способу дії.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ru-RU" w:eastAsia="ru-RU"/>
              </w:rPr>
              <w:t>12.4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ru-RU" w:eastAsia="ru-RU"/>
              </w:rPr>
              <w:t>Домашнє завдання №6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528" w:type="pct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12.5</w:t>
            </w:r>
          </w:p>
        </w:tc>
        <w:tc>
          <w:tcPr>
            <w:tcW w:w="2849" w:type="pct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Модульна контрольна робота №12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3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18"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  <w:t>Усього за модулем №12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49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29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20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  <w:t>Усього за 8 семестр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105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65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40</w:t>
            </w:r>
          </w:p>
        </w:tc>
      </w:tr>
      <w:tr w:rsidR="00FB1AAD" w:rsidRPr="00FB1AAD" w:rsidTr="00B30FC0">
        <w:trPr>
          <w:cantSplit/>
          <w:jc w:val="center"/>
        </w:trPr>
        <w:tc>
          <w:tcPr>
            <w:tcW w:w="3377" w:type="pct"/>
            <w:gridSpan w:val="2"/>
            <w:tcBorders>
              <w:left w:val="single" w:sz="12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  <w:t>Усього за навчальною дисципліною</w:t>
            </w:r>
          </w:p>
        </w:tc>
        <w:tc>
          <w:tcPr>
            <w:tcW w:w="387" w:type="pct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1100</w:t>
            </w:r>
          </w:p>
        </w:tc>
        <w:tc>
          <w:tcPr>
            <w:tcW w:w="714" w:type="pct"/>
            <w:gridSpan w:val="3"/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552</w:t>
            </w:r>
          </w:p>
        </w:tc>
        <w:tc>
          <w:tcPr>
            <w:tcW w:w="522" w:type="pct"/>
            <w:gridSpan w:val="4"/>
            <w:tcBorders>
              <w:right w:val="single" w:sz="12" w:space="0" w:color="auto"/>
            </w:tcBorders>
            <w:vAlign w:val="bottom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558</w:t>
            </w:r>
          </w:p>
        </w:tc>
      </w:tr>
    </w:tbl>
    <w:p w:rsidR="00FB1AAD" w:rsidRPr="00FB1AAD" w:rsidRDefault="00FB1AAD" w:rsidP="00FB1AAD">
      <w:pPr>
        <w:spacing w:line="240" w:lineRule="auto"/>
        <w:ind w:firstLine="567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FB1AAD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  <w:lang w:eastAsia="ru-RU"/>
        </w:rPr>
        <w:t>2.2. Проектування дидактичного процесу з видів навчальних занять</w:t>
      </w:r>
    </w:p>
    <w:p w:rsidR="00FB1AAD" w:rsidRPr="00FB1AAD" w:rsidRDefault="00FB1AAD" w:rsidP="00FB1AAD">
      <w:pPr>
        <w:spacing w:line="240" w:lineRule="auto"/>
        <w:ind w:firstLine="567"/>
        <w:jc w:val="left"/>
        <w:outlineLvl w:val="5"/>
        <w:rPr>
          <w:rFonts w:ascii="Times New Roman" w:eastAsia="Times New Roman" w:hAnsi="Times New Roman" w:cs="Times New Roman"/>
          <w:b/>
          <w:sz w:val="27"/>
          <w:szCs w:val="27"/>
          <w:lang w:val="ru-RU" w:eastAsia="ru-RU"/>
        </w:rPr>
      </w:pPr>
      <w:r w:rsidRPr="00FB1AAD"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  <w:t>2.2.1. Практичні заняття, їх тематика і обсяг</w:t>
      </w:r>
    </w:p>
    <w:tbl>
      <w:tblPr>
        <w:tblW w:w="9355" w:type="dxa"/>
        <w:jc w:val="center"/>
        <w:tblInd w:w="5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4"/>
        <w:gridCol w:w="6095"/>
        <w:gridCol w:w="50"/>
        <w:gridCol w:w="1509"/>
        <w:gridCol w:w="857"/>
      </w:tblGrid>
      <w:tr w:rsidR="00FB1AAD" w:rsidRPr="00FB1AAD" w:rsidTr="00B30FC0">
        <w:trPr>
          <w:cantSplit/>
          <w:trHeight w:val="625"/>
          <w:jc w:val="center"/>
        </w:trPr>
        <w:tc>
          <w:tcPr>
            <w:tcW w:w="844" w:type="dxa"/>
            <w:vMerge w:val="restart"/>
            <w:vAlign w:val="center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№</w:t>
            </w:r>
          </w:p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пор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.</w:t>
            </w:r>
          </w:p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6145" w:type="dxa"/>
            <w:gridSpan w:val="2"/>
            <w:vMerge w:val="restart"/>
            <w:vAlign w:val="center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val="x-none" w:eastAsia="ru-RU"/>
              </w:rPr>
              <w:t>Назва теми</w:t>
            </w:r>
          </w:p>
        </w:tc>
        <w:tc>
          <w:tcPr>
            <w:tcW w:w="2366" w:type="dxa"/>
            <w:gridSpan w:val="2"/>
            <w:vAlign w:val="center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Обсяг навч. занять (год.)</w:t>
            </w:r>
          </w:p>
        </w:tc>
      </w:tr>
      <w:tr w:rsidR="00FB1AAD" w:rsidRPr="00FB1AAD" w:rsidTr="00B30FC0">
        <w:trPr>
          <w:cantSplit/>
          <w:trHeight w:val="485"/>
          <w:jc w:val="center"/>
        </w:trPr>
        <w:tc>
          <w:tcPr>
            <w:tcW w:w="844" w:type="dxa"/>
            <w:vMerge/>
            <w:vAlign w:val="center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6145" w:type="dxa"/>
            <w:gridSpan w:val="2"/>
            <w:vMerge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outlineLvl w:val="7"/>
              <w:rPr>
                <w:rFonts w:ascii="Times New Roman" w:eastAsia="Times New Roman" w:hAnsi="Times New Roman" w:cs="Times New Roman"/>
                <w:i/>
                <w:iCs/>
                <w:sz w:val="27"/>
                <w:szCs w:val="27"/>
                <w:lang w:val="x-none" w:eastAsia="ru-RU"/>
              </w:rPr>
            </w:pP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практичні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СРС</w:t>
            </w:r>
          </w:p>
        </w:tc>
      </w:tr>
      <w:tr w:rsidR="00FB1AAD" w:rsidRPr="00FB1AAD" w:rsidTr="00B30FC0">
        <w:trPr>
          <w:cantSplit/>
          <w:trHeight w:val="461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1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val="x-none" w:eastAsia="ru-RU"/>
              </w:rPr>
              <w:t>2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3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  <w:vAlign w:val="center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3 семестр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89" w:type="dxa"/>
            <w:gridSpan w:val="3"/>
            <w:vAlign w:val="center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  <w:t xml:space="preserve">Модуль № 1 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de-DE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val="x-none" w:eastAsia="ru-RU"/>
              </w:rPr>
              <w:t>Вступний фонетичний курс</w:t>
            </w:r>
            <w:r w:rsidRPr="00FB1AAD"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val="de-DE" w:eastAsia="ru-RU"/>
              </w:rPr>
              <w:t>“</w:t>
            </w:r>
            <w:r w:rsidRPr="00FB1AAD">
              <w:rPr>
                <w:rFonts w:ascii="Times New Roman" w:eastAsia="Times New Roman" w:hAnsi="Times New Roman" w:cs="Times New Roman"/>
                <w:b/>
                <w:iCs/>
                <w:sz w:val="27"/>
                <w:szCs w:val="27"/>
                <w:lang w:val="x-none" w:eastAsia="ru-RU"/>
              </w:rPr>
              <w:t>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after="320"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1.1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Вивчення алфавіту. Правила визначення довгих і коротких голосних. Ознайомлення з правилами читання голосних і приголосних.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1.2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Ознайомлення з фонетичною транскрипцією. Тренувальні вправи на читання.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413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1.3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Наголос у словах. Правила наголосу.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1.4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Інтонація. Тренувальні вправи на читання.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1.5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Мелодика речень. Тренувальні вправи на читання.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lastRenderedPageBreak/>
              <w:t>1.6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Новий або твердий приступ. Придих.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1.7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Вивчення мелодики простого розповідного речення.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1.8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Тренувальні вправи на читання.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1.9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Вивчення мелодики питального речення з питальним словом і без нього.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fr-CA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fr-CA"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1.10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Правила побудови розповідного речення.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1.11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Мелодика окличного і спонукального речень. Тренувальні вправи на читання.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1.12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Особові займенники. Тренувальні вправи.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2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1.13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Опрацювання лексичного матеріалу за ситуаціями: «Вітання», «Початок розмови», «Прощання».  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3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1.14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Тренувальні вправи.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0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1.15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Ми вивчаємо іноземні мови. Опрацювання лексичного матеріалу за ситуаціями: «Представлення», «Знайомство».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0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1.16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 тексту. Діалоги, бесіди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0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1.17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Дієслово-зв’язка “бути“.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0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1.18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В аудиторії. Теперішній час слабких дієслів.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4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1.19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Опрацювання лексичного матеріалу за ситуаціями: «Як запитати співрозмовника про його рідну мову»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5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1.20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Заперечення іменників та дієслів.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1.21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Рід іменників. Неозначений, нульовий артикль.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1.22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лексики з теми. Читання тексту.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1.23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Число іменників. Читання діалогу. Пояснення лексичного коментаря. Складання діалогу за зразком.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1.24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Знайомство. Опрацювання лексичного матеріалу за ситуаціями: «Як представити свою сім’ю», «Як розпитати співрозмовника про його сім’ю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1.25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 навчального тексту. Виконання вправ.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1.26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Діалоги, бесіди. Рольові ігри з теми.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1.2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  <w:t>7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Кількісні числівники від 1 до 20. Тренувальні вправи на закріплення.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1.2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  <w:t>8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переклад, переказ навчального діалогу. Виконання завдань до тексту.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  <w:t>2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9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Тренувальні вправи на читання.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99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1.3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  <w:t>0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Прийменники з знахідним відмінком.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5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1.3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  <w:t>1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Відмінювання іменників. Називний відмінок означеного і неозначеного артиклів.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0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lastRenderedPageBreak/>
              <w:t>1.32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Модульна контрольна робота №1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trHeight w:val="25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</w:pP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Усього за модулем № 1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64 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60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Модуль №2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Моя сім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en-US" w:eastAsia="ru-RU"/>
              </w:rPr>
              <w:t>’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я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“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.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2.1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Ми вивчаємо німецьку мову. Опрацювання лексичного матеріалу за ситуаціями: "На занятті з німецької мови», «Мовні курси».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2.2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Бесіда, діалоги. Виконання лексико-граматичних вправ.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2.3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переклад, переказ навчального тексту з теми «Ми вивчаємо німецьку мову».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2.4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лексичних вправ на закріплення.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2.5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Перехідні і неперехідні дієслова. Виконання граматичних вправ.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2.6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Прямий та непрямий додаток. Пояснення та закріплення граматичного матеріалу шляхом виконання тренувальних вправ.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2.7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Моє заняття з німецької мови. Опрацювання лексичного матеріалу за ситуаціями: «Мій розклад занять», «Я вивчаю німецьку мову в університеті».  Читання, переклад, переказ навчального тексту.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2.8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Запитальні слова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2.9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Особові та присвійні займенники. Виконання вправ.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10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Моя сім’я. Члени сім’ї. Опрацювання лексичного матеріалу за ситуаціями: «Мої рідні», «Мої друзі» Читання, переклад, переказ навчального тексту.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2.1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1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Наказовий спосіб.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2.1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2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hd w:val="clear" w:color="auto" w:fill="FFFFFF"/>
              <w:spacing w:before="19" w:after="19" w:line="240" w:lineRule="auto"/>
              <w:jc w:val="both"/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Діалоги, бесіди. Рольові ігри з теми.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2.1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3</w:t>
            </w:r>
          </w:p>
        </w:tc>
        <w:tc>
          <w:tcPr>
            <w:tcW w:w="6145" w:type="dxa"/>
            <w:gridSpan w:val="2"/>
          </w:tcPr>
          <w:p w:rsidR="00FB1AAD" w:rsidRPr="00FB1AAD" w:rsidRDefault="00FB1AAD" w:rsidP="00FB1AAD">
            <w:pPr>
              <w:shd w:val="clear" w:color="auto" w:fill="FFFFFF"/>
              <w:spacing w:before="19" w:after="19" w:line="240" w:lineRule="auto"/>
              <w:jc w:val="both"/>
              <w:rPr>
                <w:rFonts w:ascii="Times New Roman" w:eastAsia="Calibri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Наказовий спосіб. Граматичні та описові форми наказового способу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eastAsia="ru-RU"/>
              </w:rPr>
              <w:t>.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 xml:space="preserve"> Утворення та вживання.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2.1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4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 та обговорення навчальних текстів. Виконання лексико-граматичних тем.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2.1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5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Повідомлення з теми.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2.1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6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лексики з теми «Моя сім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’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я». Читання діалогу. Пояснення лексичного коментаря.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2.17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Відмінювання дієслів зі зміною кореневої голосної. Виконання лексико-граматичних вправ.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2.18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Повідомлення з теми.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2.19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 та обговорення навчальних текстів.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2.20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У гостях. Опрацювання лексичного матеріалу за ситуаціями: «Зустріч, привітання», «Запрошення до столу».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21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hd w:val="clear" w:color="auto" w:fill="FFFFFF"/>
              <w:spacing w:before="19" w:after="19" w:line="240" w:lineRule="auto"/>
              <w:ind w:left="34"/>
              <w:jc w:val="both"/>
              <w:rPr>
                <w:rFonts w:ascii="Times New Roman" w:eastAsia="Calibri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Теперішній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de-DE" w:eastAsia="ru-RU"/>
              </w:rPr>
              <w:t xml:space="preserve"> 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і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de-DE" w:eastAsia="ru-RU"/>
              </w:rPr>
              <w:t xml:space="preserve"> 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майбутній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de-DE" w:eastAsia="ru-RU"/>
              </w:rPr>
              <w:t xml:space="preserve"> 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час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de-DE" w:eastAsia="ru-RU"/>
              </w:rPr>
              <w:t xml:space="preserve"> 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дієслів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de-DE" w:eastAsia="ru-RU"/>
              </w:rPr>
              <w:t>.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eastAsia="ru-RU"/>
              </w:rPr>
              <w:t xml:space="preserve"> Повторення.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lastRenderedPageBreak/>
              <w:t>2.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22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Утворення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 xml:space="preserve">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множини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 xml:space="preserve">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іменників. Виконання вправ.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7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23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Повідомлення з теми.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7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  <w:t>2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.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en-US" w:eastAsia="ru-RU"/>
              </w:rPr>
              <w:t>24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hd w:val="clear" w:color="auto" w:fill="FFFFFF"/>
              <w:spacing w:before="19" w:after="19" w:line="240" w:lineRule="auto"/>
              <w:ind w:left="34"/>
              <w:jc w:val="both"/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Особові займенники в знахідному відмінку. Присвійні займенники в знахідному відмінку.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2.2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5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лексико-граматичних вправ. Читання, переклад, переказ навчального тексту.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de-DE" w:eastAsia="ru-RU"/>
              </w:rPr>
              <w:t>2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Вживання „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>doch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“ у відповіді. Часткове та повне заперечення. Повторення.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2.27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Контроль засвоєння лексичного, граматичного і фонетичного матеріалу з теми у письмових вправах.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2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2.28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Модульна контрольна робота №2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3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89" w:type="dxa"/>
            <w:gridSpan w:val="3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Усього за модулем №2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55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53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89" w:type="dxa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  <w:t>Усього за 3 семестр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  <w:t>119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  <w:t>113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  <w:t>4 семестр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Модуль № 3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Професії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“.</w:t>
            </w:r>
          </w:p>
        </w:tc>
      </w:tr>
      <w:tr w:rsidR="00FB1AAD" w:rsidRPr="00FB1AAD" w:rsidTr="00B30FC0">
        <w:trPr>
          <w:cantSplit/>
          <w:trHeight w:val="344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after="320"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3.1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Класна кімната. Опрацювання лексичного матеріалу за ситуаціями: «В аудиторії», «В класній кімнаті».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after="320"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3.2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Виконання лексико-граматичних вправ на закріплення матеріалу.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3.3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Давальний відмінок іменників і займенників.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after="320"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3.4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лексико-граматичних вправ. Читання, переклад, переказ навчального тексту.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3.5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Прийменники з давальним відмінком.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3.6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Порядок слів у реченні з кількома додатками. Виконання лексико-граматичних вправ на закріплення матеріалу.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3.7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Контроль засвоєння лексичного, граматичного і фонетичного матеріалу з теми у письмових вправах.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24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3.8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Бесіда, діалоги. Виконання лексико-граматичних вправ.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3.9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Професії. Опрацювання лексичного матеріалу за ситуаціями: «Вибір майбутньої професії», «Обґрунтування вибору майбутньої професії».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3.10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Повідомлення з теми.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fr-CA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fr-CA"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after="320"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3.11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Теперішній час і наказовий спосіб дієслів з відокремлюваними і невідокремлюваними префіксами.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54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after="320"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3.12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на основі виконання лексичних вправ і перекладу текстів.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474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after="320"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3.13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лексико-граматичних вправ.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51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after="320"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lastRenderedPageBreak/>
              <w:t>3.14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Перевірка засвоєння лексики шляхом перекладу оригінальних текстів за темою.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3.15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Відмінювання іменників (слабка і сильна відміна). Повторення.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3.16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Контроль засвоєння лексичного, граматичного і фонетичного матеріалу з теми у письмових вправах.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3.17</w:t>
            </w:r>
          </w:p>
        </w:tc>
        <w:tc>
          <w:tcPr>
            <w:tcW w:w="6145" w:type="dxa"/>
            <w:gridSpan w:val="2"/>
            <w:tcBorders>
              <w:bottom w:val="single" w:sz="4" w:space="0" w:color="auto"/>
            </w:tcBorders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Родина. Родинні відносини. Близькі та далекі родичі. Практика у спілкуванні. Повідомлення з теми.</w:t>
            </w:r>
          </w:p>
        </w:tc>
        <w:tc>
          <w:tcPr>
            <w:tcW w:w="1509" w:type="dxa"/>
            <w:tcBorders>
              <w:bottom w:val="single" w:sz="4" w:space="0" w:color="auto"/>
            </w:tcBorders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19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3.18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Введення лексичних одиниць, мовленнєвих кліше та виразів.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2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3.19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лексико-граматичних вправ.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8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3.20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 і перекладу текстів.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0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3.21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Перевірка засвоєння лексики шляхом перекладу оригінальних текстів за темою.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1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3.22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8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3.23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Прийменники з давальним і знахідним відмінком. Виконання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 xml:space="preserve"> лексико-граматичних вправ.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0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3.24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 і перекладу текстів.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3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3.25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 та обговорення навчального тексту.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8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3.26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Перевірка засвоєння лексики шляхом перекладу оригінальних текстів за темою. 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5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3.27</w:t>
            </w:r>
          </w:p>
        </w:tc>
        <w:tc>
          <w:tcPr>
            <w:tcW w:w="6145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Модульна контрольна робота №3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89" w:type="dxa"/>
            <w:gridSpan w:val="3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Усього за модулем №3</w:t>
            </w:r>
          </w:p>
        </w:tc>
        <w:tc>
          <w:tcPr>
            <w:tcW w:w="1509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54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54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Модуль №4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Розпорядок дня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“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.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Дозвілля. Опрацювання лексичного матеріалу за ситуаціями: «Відпочинок на природі», «Похід у кіно», «Прогулянка».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Відмінювання іменників (підсумок). Виконання лексико-граматичних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переклад, переказ навчального тексту. Практика у спілкуванні.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Відмінювання зворотніх дієслів у теперішньому часі. Виконання лексико-граматичних вправ.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 та обговорення навчального тексту.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hd w:val="clear" w:color="auto" w:fill="FFFFFF"/>
              <w:spacing w:line="240" w:lineRule="auto"/>
              <w:jc w:val="both"/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eastAsia="ru-RU"/>
              </w:rPr>
              <w:t>Дієприкметник минулого часу (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de-DE" w:eastAsia="ru-RU"/>
              </w:rPr>
              <w:t>Partizip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eastAsia="ru-RU"/>
              </w:rPr>
              <w:t xml:space="preserve"> 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de-DE" w:eastAsia="ru-RU"/>
              </w:rPr>
              <w:t>II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eastAsia="ru-RU"/>
              </w:rPr>
              <w:t xml:space="preserve">) слабких і сильних дієслів. 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Виконання лексико-граматичних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Перевірка засвоєння лексики шляхом перекладу оригінальних текстів за темою.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lastRenderedPageBreak/>
              <w:t>4.9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Опрацювання лексичного матеріалу за ситуаціями: «Будова квартири», «Моя улюблена кімната», «Наша кухня».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4.10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Складносурядні речення.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4.11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Зворотні дієслова в наказовому способі.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 xml:space="preserve">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лексико-граматичних вправ. Виконання лексико-граматичних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4.12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переклад, переказ навчального тексту. Практика у спілкуванні.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4.13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4.14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лексико-граматичних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4.15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 і перекладу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4.16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Повідомлення з теми.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4.17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переклад, переказ навчального тексту. Практика у спілкуванні.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4.18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Розпорядок дня. Опрацювання лексичного матеріалу за ситуаціями: « Мій робочий день», «Мій розпорядок дня».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4.19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переклад, переказ навчального тексту. Практика у спілкуванні.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4.20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Зворотні дієслова у теперішньому часі.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4.21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4.22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hd w:val="clear" w:color="auto" w:fill="FFFFFF"/>
              <w:spacing w:line="240" w:lineRule="auto"/>
              <w:ind w:left="34"/>
              <w:jc w:val="both"/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 xml:space="preserve">Наказовий спосіб зворотніх дієслів. Виконання лексико-граматичних вправ на 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eastAsia="ru-RU"/>
              </w:rPr>
              <w:t>закріпл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ення матеріалу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4.23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Систематизація пройденого матеріалу.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4.24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Модульна контрольна робота №4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Усього за модулем №4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48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46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  <w:t>Усього за 4 семестр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102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100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5 семестр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</w:tcPr>
          <w:p w:rsidR="00FB1AAD" w:rsidRPr="00FB1AAD" w:rsidRDefault="00FB1AAD" w:rsidP="00FB1AAD">
            <w:pPr>
              <w:spacing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Модуль № 5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Пошта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“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 Вихідний день».</w:t>
            </w:r>
          </w:p>
        </w:tc>
      </w:tr>
      <w:tr w:rsidR="00FB1AAD" w:rsidRPr="00FB1AAD" w:rsidTr="00B30FC0">
        <w:trPr>
          <w:cantSplit/>
          <w:trHeight w:val="58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 «Вихідний день».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2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5.2.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лексичних вправ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1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5.3.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Вихідний день. Опрацювання лексичного матеріалу за ситуаціями: «Вихідний день моєї мрії», «Як найкраще провести вільний день». Повідомлення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Складносурядні речення. Повторення. Виконання лексико-граматичних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Кількісні числівники. Виконання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lastRenderedPageBreak/>
              <w:t>5.7</w:t>
            </w:r>
          </w:p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Контроль засвоєння лексичного, граматичного і фонетичного матеріалу з теми у письмових вправах.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Практика у спілкуванні. Повідомлення з теми. 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5.9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Умеблювання кімнати. Опрацювання лексичного матеріалу за ситуаціями: «Переїзд, перестановка», «Прибираємо в кімнаті», «Облаштування квартири».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5.10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5.11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 xml:space="preserve"> лексико-граматичних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512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5.13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Складний минулий час. Повторення.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5.14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лексико-граматичних вправ на повторення граматичного матеріалу..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5.15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граматики шляхом виконання лексико- 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5.16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Перевірка засвоєння лексики та граматики шляхом перекладу оригінальних текстів за темою.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5.17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Пошта. Уведення лексичних одиниць, мовленнєвих кліше та виразів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5.18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ind w:hanging="40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Повідомлення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5.19</w:t>
            </w:r>
          </w:p>
        </w:tc>
        <w:tc>
          <w:tcPr>
            <w:tcW w:w="6095" w:type="dxa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spacing w:line="240" w:lineRule="auto"/>
              <w:jc w:val="both"/>
              <w:outlineLvl w:val="7"/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iCs/>
                <w:sz w:val="27"/>
                <w:szCs w:val="27"/>
                <w:lang w:val="x-none" w:eastAsia="ru-RU"/>
              </w:rPr>
              <w:t>Введення лексичних одиниць, мовленнєвих кліше та виразів з теми. Виконання лексико-граматичних вправ.</w:t>
            </w: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5.20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Питальні займенники (повторення).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5.21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5.22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7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5.23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лексико-граматичниз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1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5.24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Читання, переклад та переказ навчального тексту. 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3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5.25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Сполучники сурядності, що змінюють порядок слів.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63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5.26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Модальні дієслова в теперішньому часі. Виконання  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5.27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Модульна контрольна робота №5 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14</w:t>
            </w:r>
          </w:p>
        </w:tc>
      </w:tr>
      <w:tr w:rsidR="00FB1AAD" w:rsidRPr="00FB1AAD" w:rsidTr="00B30FC0">
        <w:trPr>
          <w:cantSplit/>
          <w:trHeight w:val="330"/>
          <w:jc w:val="center"/>
        </w:trPr>
        <w:tc>
          <w:tcPr>
            <w:tcW w:w="6939" w:type="dxa"/>
            <w:gridSpan w:val="2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Усього за модулем № 5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54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62</w:t>
            </w:r>
          </w:p>
        </w:tc>
      </w:tr>
      <w:tr w:rsidR="00FB1AAD" w:rsidRPr="00FB1AAD" w:rsidTr="00B30FC0">
        <w:trPr>
          <w:cantSplit/>
          <w:trHeight w:val="180"/>
          <w:jc w:val="center"/>
        </w:trPr>
        <w:tc>
          <w:tcPr>
            <w:tcW w:w="9355" w:type="dxa"/>
            <w:gridSpan w:val="5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Модуль № 6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Житло. Одяг. Взуття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de-DE" w:eastAsia="ru-RU"/>
              </w:rPr>
              <w:t>“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.</w:t>
            </w:r>
          </w:p>
        </w:tc>
      </w:tr>
      <w:tr w:rsidR="00FB1AAD" w:rsidRPr="00FB1AAD" w:rsidTr="00B30FC0">
        <w:trPr>
          <w:cantSplit/>
          <w:trHeight w:val="349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Житло. Опрацювання лексичного матеріалу за ситуаціями: «Види житла», «Пошук квартири». Введення лексичних одиниць, мовленнєвих кліше та виразів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Модальні дієслова в теперішньому, майбутньому, минулому часі.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 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lastRenderedPageBreak/>
              <w:t>6.4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Контроль засвоєння лексики з теми шляхом виконання лексичних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Одяг. Взуття. Опрацювання лексичного матеріалу за ситуаціями: «Види одягу», «Як вибрати та купити одяг та взуття»Відмінювання прикметників (слабка відміна).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Відмінювання прикметників (змішана відміна). Виконання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 xml:space="preserve"> лексико-граматичних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512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Відмінювання прикметників у множині. Виконання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 xml:space="preserve"> лексико-граматичних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1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6.9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Складнопідрядне речення. Типи, граматичні особливості, порядок слів.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1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граматики шляхом виконання граматичних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2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Складнопідрядне речення. Типи, граматичні особливості, порядок слів.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1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граматики шляхом виконання граматичних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6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hd w:val="clear" w:color="auto" w:fill="FFFFFF"/>
              <w:spacing w:line="240" w:lineRule="auto"/>
              <w:ind w:left="34"/>
              <w:jc w:val="both"/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Перевірка засвоєння лексики шляхом перекладу оригінальних текстів за темою.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1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 xml:space="preserve"> лексико-граматичних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1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Бесіда, діалоги. Виконання лексико-граматичних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1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Підрядні речення причини. Тренувальні вправи на закріплення.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1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граматики шляхом виконання граматичних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1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Бесіда, діалоги. Виконання лексико-граматичних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1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6.19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 xml:space="preserve"> лексико-граматичних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1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6.20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Повідомлення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6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6.21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Простий минулий час дієслів «бути», «мати». Утворення, особливості вживання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16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6.22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 та переказ навчального тексту для закріплення лексико-граматичного матеріалу.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12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6.23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Контроль засвоєння лексики з теми шляхом виконання лексичних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6.24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Модульна контрольна робота  №6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13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</w:pPr>
          </w:p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  <w:t>Усього за модулем № 6</w:t>
            </w:r>
          </w:p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48</w:t>
            </w:r>
          </w:p>
        </w:tc>
        <w:tc>
          <w:tcPr>
            <w:tcW w:w="857" w:type="dxa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53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  <w:t>Усього за 5 семестр</w:t>
            </w:r>
          </w:p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102</w:t>
            </w:r>
          </w:p>
        </w:tc>
        <w:tc>
          <w:tcPr>
            <w:tcW w:w="857" w:type="dxa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115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</w:p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6 семестр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</w:tcPr>
          <w:p w:rsidR="00FB1AAD" w:rsidRPr="00FB1AAD" w:rsidRDefault="00FB1AAD" w:rsidP="00FB1AAD">
            <w:pPr>
              <w:spacing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Модуль № 7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ru-RU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У лікаря. Здорове харчування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ru-RU" w:eastAsia="ru-RU"/>
              </w:rPr>
              <w:t>“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.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lastRenderedPageBreak/>
              <w:t>7.1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теми: «Я погано себе почуваю», «Виклик лікаря», «Відвідування лікаря».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537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7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Друга форма дієслова. Виконання лексико-граматичних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16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Простий минулий час сильних і слабких дієслів. Виконання лексико-граматичних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9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граматики шляхом виконання граматичних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4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Перевірка засвоєння лексики та граматики шляхом виконання письмових вправ за темою.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8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hd w:val="clear" w:color="auto" w:fill="FFFFFF"/>
              <w:spacing w:before="19" w:after="19" w:line="240" w:lineRule="auto"/>
              <w:ind w:left="34"/>
              <w:jc w:val="both"/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Займенник «сам» (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en-US" w:eastAsia="ru-RU"/>
              </w:rPr>
              <w:t>selbst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 xml:space="preserve">). Граматичні особливості, особливості вживання. 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eastAsia="ru-RU"/>
              </w:rPr>
              <w:t>Т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ренувальні вправи на закріплення.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4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 «Відвідування хворого у лікарні», «У лікарняній палаті».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7.9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 та переказ навчального тексту для закріплення лексико-граматичного матеріалу.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7.10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Підрядні речення умови. Виконання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7.11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граматики шляхом виконання граматичних вправ і перекладу текстів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7.12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Перевірка засвоєння лексики та граматики шляхом перекладу оригінальних текстів за темою.  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7.13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Повідомлення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7.14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7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7.15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Здорове харчування. Опрацювання лексичного матеріалу за ситуаціями: «На дієті», «Як правильно  харчуватися».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03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7.16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граматики шляхом виконання граматичних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1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7.17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Перевірка засвоєння лексики та граматики шляхом виконання письмових вправ за темою.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2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7.18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7.19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 і перекладу текстів</w:t>
            </w:r>
            <w:r w:rsidRPr="00FB1AAD">
              <w:rPr>
                <w:rFonts w:ascii="Times New Roman" w:eastAsia="Times New Roman" w:hAnsi="Times New Roman" w:cs="Times New Roman"/>
                <w:vanish/>
                <w:sz w:val="27"/>
                <w:szCs w:val="27"/>
                <w:lang w:eastAsia="ru-RU"/>
              </w:rPr>
              <w:t xml:space="preserve">. 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7.20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Підрядне речення умови. Сполучники і сполучникові слова в підрядному реченні умови.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7.21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граматики шляхом виконання граматичних вправ і перекладу текстів.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7.22</w:t>
            </w:r>
          </w:p>
        </w:tc>
        <w:tc>
          <w:tcPr>
            <w:tcW w:w="6095" w:type="dxa"/>
            <w:tcBorders>
              <w:bottom w:val="single" w:sz="4" w:space="0" w:color="auto"/>
            </w:tcBorders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 та переказ навчального тексту для закріплення лексико-граматичного матеріалу.</w:t>
            </w: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lastRenderedPageBreak/>
              <w:t>7.23</w:t>
            </w:r>
          </w:p>
        </w:tc>
        <w:tc>
          <w:tcPr>
            <w:tcW w:w="6095" w:type="dxa"/>
            <w:tcBorders>
              <w:bottom w:val="single" w:sz="4" w:space="0" w:color="auto"/>
            </w:tcBorders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Повідомлення з теми.</w:t>
            </w: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tcBorders>
              <w:bottom w:val="single" w:sz="4" w:space="0" w:color="auto"/>
            </w:tcBorders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0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7.24</w:t>
            </w:r>
          </w:p>
        </w:tc>
        <w:tc>
          <w:tcPr>
            <w:tcW w:w="6095" w:type="dxa"/>
          </w:tcPr>
          <w:p w:rsidR="00FB1AAD" w:rsidRPr="00FB1AAD" w:rsidRDefault="00FB1AAD" w:rsidP="00FB1AAD">
            <w:pPr>
              <w:tabs>
                <w:tab w:val="left" w:pos="1134"/>
              </w:tabs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Модульна контрольна робота №7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</w:tcPr>
          <w:p w:rsidR="00FB1AAD" w:rsidRPr="00FB1AAD" w:rsidRDefault="00FB1AAD" w:rsidP="00FB1AAD">
            <w:pPr>
              <w:tabs>
                <w:tab w:val="left" w:pos="1134"/>
              </w:tabs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Усього за модулем № 7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48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50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</w:tcPr>
          <w:p w:rsidR="00FB1AAD" w:rsidRPr="00FB1AAD" w:rsidRDefault="00FB1AAD" w:rsidP="00FB1AAD">
            <w:pPr>
              <w:spacing w:line="240" w:lineRule="auto"/>
              <w:outlineLvl w:val="5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Модуль № 8 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de-DE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Пори року. Свята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de-DE" w:eastAsia="ru-RU"/>
              </w:rPr>
              <w:t>“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.</w:t>
            </w:r>
          </w:p>
        </w:tc>
      </w:tr>
      <w:tr w:rsidR="00FB1AAD" w:rsidRPr="00FB1AAD" w:rsidTr="00B30FC0">
        <w:trPr>
          <w:cantSplit/>
          <w:trHeight w:val="49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теми: «Зима», «Весна», «Літо», «Осінь».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13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лексичних вправ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15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 і перекладу текстів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3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Майбутній час. Виконання лексико-граматичних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11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Ступені порівняння прикметників. Закріплення граматики шляхом виконання граматичних вправ і перекладу текстів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16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Сполучники при порівнянні прикметників. Особливості вживання. тренувальні вправи на закріплення.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3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переклад, переказ навчального та оригінальних текстів. Практика у спілкуванні.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1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hd w:val="clear" w:color="auto" w:fill="FFFFFF"/>
              <w:spacing w:before="19" w:after="19" w:line="240" w:lineRule="auto"/>
              <w:ind w:left="34"/>
              <w:jc w:val="both"/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Перевірка засвоєння лексики та граматики шляхом виконання письмових вправ за темою.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88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8.9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Опрацювання лексичного матеріалу за ситуаціями: «Релігійні свята», «Державні свята», «Народні свята». 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00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Перевірка засвоєння лексики та граматики шляхом виконання письмових вправ за темою.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77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Анотування і реферування текстів. Практика у спілкуванні.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hd w:val="clear" w:color="auto" w:fill="FFFFFF"/>
              <w:spacing w:before="19" w:after="19" w:line="240" w:lineRule="auto"/>
              <w:ind w:left="34"/>
              <w:jc w:val="both"/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Займенникові прислівники. Утворення, граматичні особливості. Тренувальні вправи на закріплення.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Перевірка засвоєння лексики та граматики шляхом виконання письмових вправ за темою.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Родовий відмінок іменників.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Повідомлення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Власні імена в родовому відмінку. Відмінювання власних імен з титулом чи вченим ступенем.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вправ.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hd w:val="clear" w:color="auto" w:fill="FFFFFF"/>
              <w:spacing w:before="19" w:after="19" w:line="240" w:lineRule="auto"/>
              <w:ind w:left="34"/>
              <w:jc w:val="both"/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Народні звичаї та традиції України. Опрацювання лексичного матеріалу за ситуаці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eastAsia="ru-RU"/>
              </w:rPr>
              <w:t>єю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 xml:space="preserve">: </w:t>
            </w: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eastAsia="ru-RU"/>
              </w:rPr>
              <w:t xml:space="preserve">«Особливості менталітету». 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8.19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вправ.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 xml:space="preserve">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Відмінювання прикметників у множині.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lastRenderedPageBreak/>
              <w:t>8.20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Опрацювання лексичного матеріалу за ситуаціями: «Побут», «Регіональні відмінності», «Мовні регіональні відмінності».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8.21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hd w:val="clear" w:color="auto" w:fill="FFFFFF"/>
              <w:spacing w:before="19" w:after="19" w:line="240" w:lineRule="auto"/>
              <w:jc w:val="both"/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Calibri" w:hAnsi="Times New Roman" w:cs="Times New Roman"/>
                <w:sz w:val="27"/>
                <w:szCs w:val="27"/>
                <w:lang w:val="ru-RU" w:eastAsia="ru-RU"/>
              </w:rPr>
              <w:t>Тренувальні вправи на закріплення.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8.22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переклад, переказ навчального тексту.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4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8.23</w:t>
            </w:r>
          </w:p>
        </w:tc>
        <w:tc>
          <w:tcPr>
            <w:tcW w:w="6095" w:type="dxa"/>
          </w:tcPr>
          <w:p w:rsidR="00FB1AAD" w:rsidRPr="00FB1AAD" w:rsidRDefault="00FB1AAD" w:rsidP="00FB1AAD">
            <w:pPr>
              <w:tabs>
                <w:tab w:val="left" w:pos="1134"/>
              </w:tabs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Повідомлення з теми.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55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8.24</w:t>
            </w:r>
          </w:p>
        </w:tc>
        <w:tc>
          <w:tcPr>
            <w:tcW w:w="6095" w:type="dxa"/>
          </w:tcPr>
          <w:p w:rsidR="00FB1AAD" w:rsidRPr="00FB1AAD" w:rsidRDefault="00FB1AAD" w:rsidP="00FB1AAD">
            <w:pPr>
              <w:tabs>
                <w:tab w:val="left" w:pos="1134"/>
              </w:tabs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Модульна контрольна робота №8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</w:tcPr>
          <w:p w:rsidR="00FB1AAD" w:rsidRPr="00FB1AAD" w:rsidRDefault="00FB1AAD" w:rsidP="00FB1AAD">
            <w:pPr>
              <w:tabs>
                <w:tab w:val="left" w:pos="1134"/>
              </w:tabs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Усього за модулем № 8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48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41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</w:tcPr>
          <w:p w:rsidR="00FB1AAD" w:rsidRPr="00FB1AAD" w:rsidRDefault="00FB1AAD" w:rsidP="00FB1AAD">
            <w:pPr>
              <w:tabs>
                <w:tab w:val="left" w:pos="1134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Усього за 6 семестр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96</w:t>
            </w: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91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</w:tcPr>
          <w:p w:rsidR="00FB1AAD" w:rsidRPr="00FB1AAD" w:rsidRDefault="00FB1AAD" w:rsidP="00FB1AAD">
            <w:pPr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val="x-none" w:eastAsia="ru-RU"/>
              </w:rPr>
              <w:t>7 семестр</w:t>
            </w:r>
          </w:p>
        </w:tc>
        <w:tc>
          <w:tcPr>
            <w:tcW w:w="1559" w:type="dxa"/>
            <w:gridSpan w:val="2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</w:p>
        </w:tc>
        <w:tc>
          <w:tcPr>
            <w:tcW w:w="857" w:type="dxa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</w:tcPr>
          <w:p w:rsidR="00FB1AAD" w:rsidRPr="00FB1AAD" w:rsidRDefault="00FB1AAD" w:rsidP="00FB1AAD">
            <w:pPr>
              <w:tabs>
                <w:tab w:val="left" w:pos="851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Модуль №9 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ru-RU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Рідне місто. У кафе. У ресторані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de-DE" w:eastAsia="ru-RU"/>
              </w:rPr>
              <w:t>“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.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9.1.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теми: «Місто, у якому я народився», «Моє рідне місто».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9.2.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вправ.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 xml:space="preserve">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9.3.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Інфінітив теперішнього часу, інфінітив минулого часу. Утворення. Особливості вживання.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9.4.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лексико-граматичних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9.5.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Закріплення граматики та лексики шляхом виконання лексико-граматичних вправ і перекладу текстів.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9.6.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Опрацювання лексичного матеріалу за ситуаціями: «Похід у кафе». Практика у спілкуванні. Комунікативні вправи.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9.7.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Повідомлення з теми. Введення лексичних одиниць, мовленнєвих кліше та виразів з теми.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9.8.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Прадавній минулий час. Виконання лексико-граматичних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9.9.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Контроль засвоєння підтеми шляхом виконання комунікативних та лексичних вправ.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9.10.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Введення лексичних одиниць, мовленнєвих кліше та виразів з теми «Меню (їжа та напої)», «Правила етикету».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9.11.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Неозначені займенники. Граматичні вправи на закріплення.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9.12.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вправ. Багатозначність слів, словотворення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9.13.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Парні сполучники. Граматичні вправи на повторення.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9.14.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Опрацювання лексичного матеріалу за ситуаціями: «Традиційні страви», «Регіональні відмінності».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9.15.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Виконання комунікативних вправ. Ведення дискусії.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lastRenderedPageBreak/>
              <w:t>9.16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Тренувальні вправи.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9.17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Підсумкове заняття за семестр.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9.18.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Модульна контрольна робота № 9.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6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Усього за модулем № 9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36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34 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 xml:space="preserve">Модуль №10 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val="ru-RU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Відпочинок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. Подорож поїздом, літаком. Подорож до Німеччини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de-DE" w:eastAsia="ru-RU"/>
              </w:rPr>
              <w:t>“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.</w:t>
            </w:r>
          </w:p>
        </w:tc>
      </w:tr>
      <w:tr w:rsidR="00FB1AAD" w:rsidRPr="00FB1AAD" w:rsidTr="00B30FC0">
        <w:trPr>
          <w:cantSplit/>
          <w:trHeight w:val="560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10.1.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 «Види відпочинку», «У горах». Закріплення лексики шляхом виконання лексичних вправ і перекладу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64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Підрядне речення мети. Виконання лексико-граматичних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85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Багатозначність слів, словотворення. Читання, переклад, текстів. Практика у спілкуванні.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92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 і перекладу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 шляхом виконання комунікативних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10.6.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Подорож поїздом, літаком. Опрацювання лексичного матеріалу за ситуаціями: «На вокзалі». «У аеропорту», «Бюро довідок». Закріплення граматики та лексики шляхом виконання лексико-граматичних вправ і перекладу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10.7.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переклад, переказ навчального та оригінальних текстів. Практика у спілкуванні.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10.8.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Інфінітивні групи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>um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…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>zu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,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>ohne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…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>zu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,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>statt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…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>zu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. Виконання лексико-граматичних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10.9.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граматики та лексики шляхом виконання лексико-граматичних вправ і перекладу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10.10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Модальна конструкція „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>haben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/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>sein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de-DE" w:eastAsia="ru-RU"/>
              </w:rPr>
              <w:t>zu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 інфінітив“. Виконання лексико-граматичних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10.11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Перевірка засвоєння граматики шляхом перекладу оригінальних текстів за темою.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500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10.12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Темпоральне підрядне речення. Закріплення граматики шляхом виконання 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85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10.13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 xml:space="preserve">Подорож до Німеччини. Транспортні зв’язки.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лексико-граматичних вправ і перекладу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315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10.14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Темпоральне підрядне речення. Часові форми в темпоральному підрядному реченні. Узгодження часів. Граматичні особливості. Особливості вживання.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315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10.15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Виконання комунікативних вправ. Ведення дискусії.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ind w:left="-40" w:right="-40" w:firstLine="40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lastRenderedPageBreak/>
              <w:t>10.16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Модульна контрольна робота №10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5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Усього за модулем № 10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32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25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Усього за 7-й семестр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68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59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8 семестр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Модуль № 11 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de-DE" w:eastAsia="ru-RU"/>
              </w:rPr>
              <w:t>„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З історії Німеччини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val="de-DE" w:eastAsia="ru-RU"/>
              </w:rPr>
              <w:t>“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.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ind w:left="-22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11.1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Німеччина до 1945 р. Введення лексичних одиниць, мовленнєвих кліше та виразів з теми.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11.2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Пояснення синонімів та слів близьких за значенням. Багатозначність слів, словотворення. Лексичні вправи.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11.3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Введення лексичних одиниць мовленнєвих кліше та виразів до текстового матеріалу «Наша інформація».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11.4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Контроль засвоєння лексики та граматики  шляхом виконання лексичних та граматичних вправ та перекладу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11.5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Означальне підрядне речення. Відносні займенники, що вводять означальне підрядне речення. Відмінювання відносних займенників. Виконання лексико-граматичних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лексики шляхом виконання лексичних вправ та перекладу оригінальних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переклад, переказ навчальних та оригінальних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Контроль засвоєння підтеми шляхом виконання комунікативних та лексичних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11.9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 шляхом виконання комунікативних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503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11.10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Німеччина після 1945 р. Введення лексичних одиниць, мовленнєвих кліше та виразів. Лексичні вправи. Анотування та реферування текстів, виконання лексичних вправ до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11.11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Умовний спосіб дієслів. Утворення та вживання. Виконання граматичних вправ на закріплення.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11.12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Умовний спосіб для вираження нереального бажання, нереальної можливості, нереальної умови. Особливості вживання. Тренувальні вправи на закріплення.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11.13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Читання, переклад, переказ навчального тексту.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11.14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Німецько-українські відносини. Історичні відомості. Культурні та економічні зв’язки. Міста-побратими. Опрацювання лексичного матеріалу.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11.15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граматики та лексики шляхом виконання лексико-граматичних вправ і перекладу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lastRenderedPageBreak/>
              <w:t>11.16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Систематизація пройденого матеріалу за пройденою темою.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11.17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Заслуховування та обговорення доповідей з теми.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11.18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Модульна контрольна робота № 11.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Усього за модулем №11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36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20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9355" w:type="dxa"/>
            <w:gridSpan w:val="5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Модуль № 12 „Визначні міста Німеччини</w:t>
            </w:r>
            <w:r w:rsidRPr="00FB1AAD">
              <w:rPr>
                <w:rFonts w:ascii="Times New Roman" w:eastAsia="Times New Roman" w:hAnsi="Times New Roman" w:cs="Times New Roman"/>
                <w:b/>
                <w:bCs/>
                <w:iCs/>
                <w:sz w:val="27"/>
                <w:szCs w:val="27"/>
                <w:lang w:eastAsia="ru-RU"/>
              </w:rPr>
              <w:t>“.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12.1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з теми</w:t>
            </w: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 xml:space="preserve"> «Міста Німеччини»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. Багатозначність слів, словотворення. Закріплення лексики.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12.2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 до текстового матеріалу «Наша інформація». Закріплення лексики шляхом виконання лексичних вправ та перекладу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12.3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Дієприкметник теперішнього часу. Утворення, вживання. Виконання граматичних вправ на закріплення граматичного матеріалу.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12.4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Виконання комунікативних вправ з використанням лексики теми.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0,5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12.5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Поширений дієприкметниковий зворот. О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собливості вживання. Тренувальні вправи на закріплення. 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0,5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12.6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 xml:space="preserve">Берлін – столиця Німеччини. Історичні пам’ятки. Берлінський університет.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Введення лексичних одиниць, мовленнєвих кліше та виразів. Виконання лексичних вправ, робота з текстом.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12.7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Багатозначність слів. Словотворення. Виконання лексичних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12.8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граматичного матеріалу шляхом виконання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12.9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Закріплення граматики та лексики шляхом виконання лексико-граматичних вправ і перекладу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0,5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12.10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Практика у спілкуванні. Комунікативні вправи з уживанням лексики підтеми. Заслуховування та обговорення доповідей з підтеми.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0,5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12.11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 xml:space="preserve">Підрядне речення способу дії. Особливості утворення, вживання та перекладу. Сполучники та сполучникові слова, що вводять підрядне речення.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лексичних вправ.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0,5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12.12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 xml:space="preserve">Абсолютний акузатив. </w:t>
            </w: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Особливості вживання. Тренувальні вправи на закріплення.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0,5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widowControl w:val="0"/>
              <w:autoSpaceDE w:val="0"/>
              <w:autoSpaceDN w:val="0"/>
              <w:spacing w:line="30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12.13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Контроль засвоєння лексики підтеми шляхом читання, перекладу та переказу текстів.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0,5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lastRenderedPageBreak/>
              <w:t>12.14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Заслуховування та обговорення доповідей з підтеми. Анотування та реферування текстів для самостійного читання.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0,5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844" w:type="dxa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12.15</w:t>
            </w:r>
          </w:p>
        </w:tc>
        <w:tc>
          <w:tcPr>
            <w:tcW w:w="6095" w:type="dxa"/>
            <w:vAlign w:val="center"/>
          </w:tcPr>
          <w:p w:rsidR="00FB1AAD" w:rsidRPr="00FB1AAD" w:rsidRDefault="00FB1AAD" w:rsidP="00FB1AA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Модульна контрольна робота №12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before="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after="120"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Усього за модулем №12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29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Усього за 8 семестр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65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32</w:t>
            </w:r>
          </w:p>
        </w:tc>
      </w:tr>
      <w:tr w:rsidR="00FB1AAD" w:rsidRPr="00FB1AAD" w:rsidTr="00B30FC0">
        <w:trPr>
          <w:cantSplit/>
          <w:trHeight w:val="266"/>
          <w:jc w:val="center"/>
        </w:trPr>
        <w:tc>
          <w:tcPr>
            <w:tcW w:w="693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Усього за навчальною дисципліною</w:t>
            </w:r>
          </w:p>
        </w:tc>
        <w:tc>
          <w:tcPr>
            <w:tcW w:w="1559" w:type="dxa"/>
            <w:gridSpan w:val="2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552</w:t>
            </w:r>
          </w:p>
        </w:tc>
        <w:tc>
          <w:tcPr>
            <w:tcW w:w="857" w:type="dxa"/>
            <w:vAlign w:val="center"/>
          </w:tcPr>
          <w:p w:rsidR="00FB1AAD" w:rsidRPr="00FB1AAD" w:rsidRDefault="00FB1AAD" w:rsidP="00FB1AA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FB1AAD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494</w:t>
            </w:r>
          </w:p>
        </w:tc>
      </w:tr>
    </w:tbl>
    <w:p w:rsidR="00FB1AAD" w:rsidRPr="00FB1AAD" w:rsidRDefault="00FB1AAD" w:rsidP="00FB1AAD">
      <w:pPr>
        <w:tabs>
          <w:tab w:val="left" w:pos="1134"/>
        </w:tabs>
        <w:spacing w:before="120" w:after="120" w:line="240" w:lineRule="auto"/>
        <w:ind w:firstLine="567"/>
        <w:jc w:val="left"/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</w:pPr>
    </w:p>
    <w:p w:rsidR="00835039" w:rsidRDefault="00835039"/>
    <w:sectPr w:rsidR="008350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478EE"/>
    <w:multiLevelType w:val="singleLevel"/>
    <w:tmpl w:val="4A02A540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">
    <w:nsid w:val="07C53839"/>
    <w:multiLevelType w:val="multilevel"/>
    <w:tmpl w:val="01E29AD6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5"/>
        </w:tabs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0"/>
        </w:tabs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65"/>
        </w:tabs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30"/>
        </w:tabs>
        <w:ind w:left="60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35"/>
        </w:tabs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00"/>
        </w:tabs>
        <w:ind w:left="7800" w:hanging="2160"/>
      </w:pPr>
      <w:rPr>
        <w:rFonts w:hint="default"/>
      </w:rPr>
    </w:lvl>
  </w:abstractNum>
  <w:abstractNum w:abstractNumId="2">
    <w:nsid w:val="12782A25"/>
    <w:multiLevelType w:val="singleLevel"/>
    <w:tmpl w:val="4A02A540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>
    <w:nsid w:val="1765224F"/>
    <w:multiLevelType w:val="hybridMultilevel"/>
    <w:tmpl w:val="0EDA3676"/>
    <w:lvl w:ilvl="0" w:tplc="355EDB70">
      <w:start w:val="4"/>
      <w:numFmt w:val="decimal"/>
      <w:lvlText w:val="%1..."/>
      <w:lvlJc w:val="left"/>
      <w:pPr>
        <w:ind w:left="1440" w:hanging="108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0C24FB"/>
    <w:multiLevelType w:val="singleLevel"/>
    <w:tmpl w:val="4A02A540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5">
    <w:nsid w:val="198670ED"/>
    <w:multiLevelType w:val="hybridMultilevel"/>
    <w:tmpl w:val="094A956E"/>
    <w:lvl w:ilvl="0" w:tplc="6582BA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>
    <w:nsid w:val="1E3C2479"/>
    <w:multiLevelType w:val="hybridMultilevel"/>
    <w:tmpl w:val="82D6E4E4"/>
    <w:lvl w:ilvl="0" w:tplc="5E9E273C">
      <w:start w:val="3"/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1C67433"/>
    <w:multiLevelType w:val="multilevel"/>
    <w:tmpl w:val="1E5AC610"/>
    <w:lvl w:ilvl="0">
      <w:start w:val="4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277D22F6"/>
    <w:multiLevelType w:val="multilevel"/>
    <w:tmpl w:val="CFE077D0"/>
    <w:lvl w:ilvl="0">
      <w:start w:val="2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58E4C90"/>
    <w:multiLevelType w:val="multilevel"/>
    <w:tmpl w:val="FA5E8F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E0294E"/>
    <w:multiLevelType w:val="hybridMultilevel"/>
    <w:tmpl w:val="A0D48A2C"/>
    <w:lvl w:ilvl="0" w:tplc="C38EC02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DA47A63"/>
    <w:multiLevelType w:val="multilevel"/>
    <w:tmpl w:val="8FB82AB6"/>
    <w:lvl w:ilvl="0">
      <w:start w:val="1"/>
      <w:numFmt w:val="none"/>
      <w:pStyle w:val="3"/>
      <w:lvlText w:val=".1"/>
      <w:lvlJc w:val="center"/>
      <w:pPr>
        <w:tabs>
          <w:tab w:val="num" w:pos="1141"/>
        </w:tabs>
        <w:ind w:left="1141" w:hanging="432"/>
      </w:pPr>
      <w:rPr>
        <w:rFonts w:ascii="Times New Roman" w:hAnsi="Times New Roman" w:hint="default"/>
        <w:b/>
        <w:i w:val="0"/>
        <w:caps w:val="0"/>
        <w:strike w:val="0"/>
        <w:dstrike w:val="0"/>
        <w:shadow w:val="0"/>
        <w:emboss w:val="0"/>
        <w:imprint w:val="0"/>
        <w:vanish w:val="0"/>
        <w:sz w:val="28"/>
        <w:vertAlign w:val="baseline"/>
      </w:rPr>
    </w:lvl>
    <w:lvl w:ilvl="1">
      <w:start w:val="1"/>
      <w:numFmt w:val="decimal"/>
      <w:lvlText w:val="%1.%2"/>
      <w:lvlJc w:val="left"/>
      <w:pPr>
        <w:tabs>
          <w:tab w:val="num" w:pos="1285"/>
        </w:tabs>
        <w:ind w:left="1285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3"/>
        </w:tabs>
        <w:ind w:left="1573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17"/>
        </w:tabs>
        <w:ind w:left="1717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61"/>
        </w:tabs>
        <w:ind w:left="1861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005"/>
        </w:tabs>
        <w:ind w:left="2005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49"/>
        </w:tabs>
        <w:ind w:left="214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93"/>
        </w:tabs>
        <w:ind w:left="2293" w:hanging="1584"/>
      </w:pPr>
      <w:rPr>
        <w:rFonts w:hint="default"/>
      </w:rPr>
    </w:lvl>
  </w:abstractNum>
  <w:abstractNum w:abstractNumId="14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15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74F690D"/>
    <w:multiLevelType w:val="multilevel"/>
    <w:tmpl w:val="16169FDC"/>
    <w:lvl w:ilvl="0">
      <w:start w:val="4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8">
    <w:nsid w:val="4F663092"/>
    <w:multiLevelType w:val="hybridMultilevel"/>
    <w:tmpl w:val="FA5E8FBA"/>
    <w:lvl w:ilvl="0" w:tplc="0419000F">
      <w:start w:val="1"/>
      <w:numFmt w:val="decimal"/>
      <w:lvlText w:val="%1."/>
      <w:lvlJc w:val="left"/>
      <w:pPr>
        <w:tabs>
          <w:tab w:val="num" w:pos="655"/>
        </w:tabs>
        <w:ind w:left="655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375"/>
        </w:tabs>
        <w:ind w:left="137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095"/>
        </w:tabs>
        <w:ind w:left="209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15"/>
        </w:tabs>
        <w:ind w:left="281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35"/>
        </w:tabs>
        <w:ind w:left="353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55"/>
        </w:tabs>
        <w:ind w:left="425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75"/>
        </w:tabs>
        <w:ind w:left="497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695"/>
        </w:tabs>
        <w:ind w:left="569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15"/>
        </w:tabs>
        <w:ind w:left="6415" w:hanging="180"/>
      </w:pPr>
    </w:lvl>
  </w:abstractNum>
  <w:abstractNum w:abstractNumId="19">
    <w:nsid w:val="52FB22AC"/>
    <w:multiLevelType w:val="hybridMultilevel"/>
    <w:tmpl w:val="B59214E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D5377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56280311"/>
    <w:multiLevelType w:val="hybridMultilevel"/>
    <w:tmpl w:val="535C8A4E"/>
    <w:lvl w:ilvl="0" w:tplc="47DC549A">
      <w:start w:val="3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833618F"/>
    <w:multiLevelType w:val="hybridMultilevel"/>
    <w:tmpl w:val="2A5C75F2"/>
    <w:lvl w:ilvl="0" w:tplc="1FFEA164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385AC9"/>
    <w:multiLevelType w:val="hybridMultilevel"/>
    <w:tmpl w:val="40985974"/>
    <w:lvl w:ilvl="0" w:tplc="AFF009EE">
      <w:start w:val="3"/>
      <w:numFmt w:val="bullet"/>
      <w:lvlText w:val="–"/>
      <w:lvlJc w:val="left"/>
      <w:pPr>
        <w:ind w:left="1774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4">
    <w:nsid w:val="5E3C6AD9"/>
    <w:multiLevelType w:val="multilevel"/>
    <w:tmpl w:val="B6AC8094"/>
    <w:lvl w:ilvl="0">
      <w:start w:val="4"/>
      <w:numFmt w:val="decimal"/>
      <w:lvlText w:val="%1.."/>
      <w:lvlJc w:val="left"/>
      <w:pPr>
        <w:tabs>
          <w:tab w:val="num" w:pos="0"/>
        </w:tabs>
        <w:ind w:left="720" w:hanging="720"/>
      </w:pPr>
      <w:rPr>
        <w:rFonts w:hint="default"/>
        <w:b w:val="0"/>
      </w:rPr>
    </w:lvl>
    <w:lvl w:ilvl="1">
      <w:start w:val="2"/>
      <w:numFmt w:val="none"/>
      <w:lvlText w:val="1.1"/>
      <w:lvlJc w:val="left"/>
      <w:pPr>
        <w:tabs>
          <w:tab w:val="num" w:pos="0"/>
        </w:tabs>
        <w:ind w:left="1395" w:hanging="720"/>
      </w:pPr>
      <w:rPr>
        <w:rFonts w:hint="default"/>
        <w:b/>
      </w:rPr>
    </w:lvl>
    <w:lvl w:ilvl="2">
      <w:start w:val="1"/>
      <w:numFmt w:val="decimal"/>
      <w:lvlText w:val="%1.%2.%3.."/>
      <w:lvlJc w:val="left"/>
      <w:pPr>
        <w:tabs>
          <w:tab w:val="num" w:pos="0"/>
        </w:tabs>
        <w:ind w:left="2430" w:hanging="1080"/>
      </w:pPr>
      <w:rPr>
        <w:rFonts w:hint="default"/>
        <w:b w:val="0"/>
      </w:rPr>
    </w:lvl>
    <w:lvl w:ilvl="3">
      <w:start w:val="1"/>
      <w:numFmt w:val="decimal"/>
      <w:lvlText w:val="%1.%2.%3.%3.."/>
      <w:lvlJc w:val="left"/>
      <w:pPr>
        <w:tabs>
          <w:tab w:val="num" w:pos="0"/>
        </w:tabs>
        <w:ind w:left="3465" w:hanging="1440"/>
      </w:pPr>
      <w:rPr>
        <w:rFonts w:hint="default"/>
        <w:b w:val="0"/>
      </w:rPr>
    </w:lvl>
    <w:lvl w:ilvl="4">
      <w:start w:val="1"/>
      <w:numFmt w:val="decimal"/>
      <w:lvlText w:val="%1.%2.%3.%3.%4.."/>
      <w:lvlJc w:val="left"/>
      <w:pPr>
        <w:tabs>
          <w:tab w:val="num" w:pos="0"/>
        </w:tabs>
        <w:ind w:left="4140" w:hanging="1440"/>
      </w:pPr>
      <w:rPr>
        <w:rFonts w:hint="default"/>
        <w:b w:val="0"/>
      </w:rPr>
    </w:lvl>
    <w:lvl w:ilvl="5">
      <w:start w:val="1"/>
      <w:numFmt w:val="decimal"/>
      <w:lvlText w:val="%1.%2.%3.%3.%4.%5.."/>
      <w:lvlJc w:val="left"/>
      <w:pPr>
        <w:tabs>
          <w:tab w:val="num" w:pos="0"/>
        </w:tabs>
        <w:ind w:left="5175" w:hanging="1800"/>
      </w:pPr>
      <w:rPr>
        <w:rFonts w:hint="default"/>
        <w:b w:val="0"/>
      </w:rPr>
    </w:lvl>
    <w:lvl w:ilvl="6">
      <w:start w:val="1"/>
      <w:numFmt w:val="decimal"/>
      <w:lvlText w:val="%1.%2.%3.%3.%4.%5.%6.."/>
      <w:lvlJc w:val="left"/>
      <w:pPr>
        <w:tabs>
          <w:tab w:val="num" w:pos="0"/>
        </w:tabs>
        <w:ind w:left="5850" w:hanging="1800"/>
      </w:pPr>
      <w:rPr>
        <w:rFonts w:hint="default"/>
        <w:b w:val="0"/>
      </w:rPr>
    </w:lvl>
    <w:lvl w:ilvl="7">
      <w:start w:val="1"/>
      <w:numFmt w:val="decimal"/>
      <w:lvlText w:val="%1.%2.%3.%3.%4.%5.%6.%7.."/>
      <w:lvlJc w:val="left"/>
      <w:pPr>
        <w:tabs>
          <w:tab w:val="num" w:pos="0"/>
        </w:tabs>
        <w:ind w:left="6885" w:hanging="2160"/>
      </w:pPr>
      <w:rPr>
        <w:rFonts w:hint="default"/>
        <w:b w:val="0"/>
      </w:rPr>
    </w:lvl>
    <w:lvl w:ilvl="8">
      <w:start w:val="1"/>
      <w:numFmt w:val="decimal"/>
      <w:lvlText w:val="%1.%2.%3.%3.%4.%5.%6.%7.%8.."/>
      <w:lvlJc w:val="left"/>
      <w:pPr>
        <w:tabs>
          <w:tab w:val="num" w:pos="0"/>
        </w:tabs>
        <w:ind w:left="7920" w:hanging="2520"/>
      </w:pPr>
      <w:rPr>
        <w:rFonts w:hint="default"/>
        <w:b w:val="0"/>
      </w:rPr>
    </w:lvl>
  </w:abstractNum>
  <w:abstractNum w:abstractNumId="25">
    <w:nsid w:val="60F904C1"/>
    <w:multiLevelType w:val="singleLevel"/>
    <w:tmpl w:val="4A02A540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6">
    <w:nsid w:val="66A2117A"/>
    <w:multiLevelType w:val="hybridMultilevel"/>
    <w:tmpl w:val="4E848C68"/>
    <w:lvl w:ilvl="0" w:tplc="91421322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7">
    <w:nsid w:val="671603CC"/>
    <w:multiLevelType w:val="hybridMultilevel"/>
    <w:tmpl w:val="6098FE26"/>
    <w:lvl w:ilvl="0" w:tplc="AFF009EE">
      <w:start w:val="3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8">
    <w:nsid w:val="6ADB2A24"/>
    <w:multiLevelType w:val="multilevel"/>
    <w:tmpl w:val="B1AC855C"/>
    <w:lvl w:ilvl="0">
      <w:start w:val="4"/>
      <w:numFmt w:val="decimal"/>
      <w:lvlText w:val="%1.."/>
      <w:lvlJc w:val="left"/>
      <w:pPr>
        <w:ind w:left="720" w:hanging="720"/>
      </w:pPr>
      <w:rPr>
        <w:rFonts w:hint="default"/>
        <w:b w:val="0"/>
      </w:rPr>
    </w:lvl>
    <w:lvl w:ilvl="1">
      <w:start w:val="2"/>
      <w:numFmt w:val="decimal"/>
      <w:lvlText w:val="%1.%2.."/>
      <w:lvlJc w:val="left"/>
      <w:pPr>
        <w:ind w:left="1395" w:hanging="720"/>
      </w:pPr>
      <w:rPr>
        <w:rFonts w:hint="default"/>
        <w:b w:val="0"/>
      </w:rPr>
    </w:lvl>
    <w:lvl w:ilvl="2">
      <w:start w:val="1"/>
      <w:numFmt w:val="decimal"/>
      <w:lvlText w:val="%1.%2.%3.."/>
      <w:lvlJc w:val="left"/>
      <w:pPr>
        <w:ind w:left="2430" w:hanging="1080"/>
      </w:pPr>
      <w:rPr>
        <w:rFonts w:hint="default"/>
        <w:b w:val="0"/>
      </w:rPr>
    </w:lvl>
    <w:lvl w:ilvl="3">
      <w:start w:val="1"/>
      <w:numFmt w:val="decimal"/>
      <w:lvlText w:val="%1.%2.%3.%3.."/>
      <w:lvlJc w:val="left"/>
      <w:pPr>
        <w:ind w:left="3465" w:hanging="1440"/>
      </w:pPr>
      <w:rPr>
        <w:rFonts w:hint="default"/>
        <w:b w:val="0"/>
      </w:rPr>
    </w:lvl>
    <w:lvl w:ilvl="4">
      <w:start w:val="1"/>
      <w:numFmt w:val="decimal"/>
      <w:lvlText w:val="%1.%2.%3.%3.%4.."/>
      <w:lvlJc w:val="left"/>
      <w:pPr>
        <w:ind w:left="4140" w:hanging="1440"/>
      </w:pPr>
      <w:rPr>
        <w:rFonts w:hint="default"/>
        <w:b w:val="0"/>
      </w:rPr>
    </w:lvl>
    <w:lvl w:ilvl="5">
      <w:start w:val="1"/>
      <w:numFmt w:val="decimal"/>
      <w:lvlText w:val="%1.%2.%3.%3.%4.%5.."/>
      <w:lvlJc w:val="left"/>
      <w:pPr>
        <w:ind w:left="5175" w:hanging="1800"/>
      </w:pPr>
      <w:rPr>
        <w:rFonts w:hint="default"/>
        <w:b w:val="0"/>
      </w:rPr>
    </w:lvl>
    <w:lvl w:ilvl="6">
      <w:start w:val="1"/>
      <w:numFmt w:val="decimal"/>
      <w:lvlText w:val="%1.%2.%3.%3.%4.%5.%6.."/>
      <w:lvlJc w:val="left"/>
      <w:pPr>
        <w:ind w:left="5850" w:hanging="1800"/>
      </w:pPr>
      <w:rPr>
        <w:rFonts w:hint="default"/>
        <w:b w:val="0"/>
      </w:rPr>
    </w:lvl>
    <w:lvl w:ilvl="7">
      <w:start w:val="1"/>
      <w:numFmt w:val="decimal"/>
      <w:lvlText w:val="%1.%2.%3.%3.%4.%5.%6.%7.."/>
      <w:lvlJc w:val="left"/>
      <w:pPr>
        <w:ind w:left="6885" w:hanging="2160"/>
      </w:pPr>
      <w:rPr>
        <w:rFonts w:hint="default"/>
        <w:b w:val="0"/>
      </w:rPr>
    </w:lvl>
    <w:lvl w:ilvl="8">
      <w:start w:val="1"/>
      <w:numFmt w:val="decimal"/>
      <w:lvlText w:val="%1.%2.%3.%3.%4.%5.%6.%7.%8.."/>
      <w:lvlJc w:val="left"/>
      <w:pPr>
        <w:ind w:left="7920" w:hanging="2520"/>
      </w:pPr>
      <w:rPr>
        <w:rFonts w:hint="default"/>
        <w:b w:val="0"/>
      </w:rPr>
    </w:lvl>
  </w:abstractNum>
  <w:abstractNum w:abstractNumId="29">
    <w:nsid w:val="6F25260C"/>
    <w:multiLevelType w:val="multilevel"/>
    <w:tmpl w:val="A11E9572"/>
    <w:lvl w:ilvl="0">
      <w:start w:val="4"/>
      <w:numFmt w:val="decimal"/>
      <w:lvlText w:val="%1.."/>
      <w:lvlJc w:val="left"/>
      <w:pPr>
        <w:tabs>
          <w:tab w:val="num" w:pos="0"/>
        </w:tabs>
        <w:ind w:left="720" w:hanging="720"/>
      </w:pPr>
      <w:rPr>
        <w:rFonts w:hint="default"/>
        <w:b w:val="0"/>
      </w:rPr>
    </w:lvl>
    <w:lvl w:ilvl="1">
      <w:start w:val="2"/>
      <w:numFmt w:val="none"/>
      <w:lvlText w:val="1.1"/>
      <w:lvlJc w:val="left"/>
      <w:pPr>
        <w:tabs>
          <w:tab w:val="num" w:pos="0"/>
        </w:tabs>
        <w:ind w:left="1395" w:hanging="720"/>
      </w:pPr>
      <w:rPr>
        <w:rFonts w:hint="default"/>
        <w:b w:val="0"/>
      </w:rPr>
    </w:lvl>
    <w:lvl w:ilvl="2">
      <w:start w:val="1"/>
      <w:numFmt w:val="decimal"/>
      <w:lvlText w:val="%1.%2.%3.."/>
      <w:lvlJc w:val="left"/>
      <w:pPr>
        <w:tabs>
          <w:tab w:val="num" w:pos="0"/>
        </w:tabs>
        <w:ind w:left="2430" w:hanging="1080"/>
      </w:pPr>
      <w:rPr>
        <w:rFonts w:hint="default"/>
        <w:b w:val="0"/>
      </w:rPr>
    </w:lvl>
    <w:lvl w:ilvl="3">
      <w:start w:val="1"/>
      <w:numFmt w:val="decimal"/>
      <w:lvlText w:val="%1.%2.%3.%3.."/>
      <w:lvlJc w:val="left"/>
      <w:pPr>
        <w:tabs>
          <w:tab w:val="num" w:pos="0"/>
        </w:tabs>
        <w:ind w:left="3465" w:hanging="1440"/>
      </w:pPr>
      <w:rPr>
        <w:rFonts w:hint="default"/>
        <w:b w:val="0"/>
      </w:rPr>
    </w:lvl>
    <w:lvl w:ilvl="4">
      <w:start w:val="1"/>
      <w:numFmt w:val="decimal"/>
      <w:lvlText w:val="%1.%2.%3.%3.%4.."/>
      <w:lvlJc w:val="left"/>
      <w:pPr>
        <w:tabs>
          <w:tab w:val="num" w:pos="0"/>
        </w:tabs>
        <w:ind w:left="4140" w:hanging="1440"/>
      </w:pPr>
      <w:rPr>
        <w:rFonts w:hint="default"/>
        <w:b w:val="0"/>
      </w:rPr>
    </w:lvl>
    <w:lvl w:ilvl="5">
      <w:start w:val="1"/>
      <w:numFmt w:val="decimal"/>
      <w:lvlText w:val="%1.%2.%3.%3.%4.%5.."/>
      <w:lvlJc w:val="left"/>
      <w:pPr>
        <w:tabs>
          <w:tab w:val="num" w:pos="0"/>
        </w:tabs>
        <w:ind w:left="5175" w:hanging="1800"/>
      </w:pPr>
      <w:rPr>
        <w:rFonts w:hint="default"/>
        <w:b w:val="0"/>
      </w:rPr>
    </w:lvl>
    <w:lvl w:ilvl="6">
      <w:start w:val="1"/>
      <w:numFmt w:val="decimal"/>
      <w:lvlText w:val="%1.%2.%3.%3.%4.%5.%6.."/>
      <w:lvlJc w:val="left"/>
      <w:pPr>
        <w:tabs>
          <w:tab w:val="num" w:pos="0"/>
        </w:tabs>
        <w:ind w:left="5850" w:hanging="1800"/>
      </w:pPr>
      <w:rPr>
        <w:rFonts w:hint="default"/>
        <w:b w:val="0"/>
      </w:rPr>
    </w:lvl>
    <w:lvl w:ilvl="7">
      <w:start w:val="1"/>
      <w:numFmt w:val="decimal"/>
      <w:lvlText w:val="%1.%2.%3.%3.%4.%5.%6.%7.."/>
      <w:lvlJc w:val="left"/>
      <w:pPr>
        <w:tabs>
          <w:tab w:val="num" w:pos="0"/>
        </w:tabs>
        <w:ind w:left="6885" w:hanging="2160"/>
      </w:pPr>
      <w:rPr>
        <w:rFonts w:hint="default"/>
        <w:b w:val="0"/>
      </w:rPr>
    </w:lvl>
    <w:lvl w:ilvl="8">
      <w:start w:val="1"/>
      <w:numFmt w:val="decimal"/>
      <w:lvlText w:val="%1.%2.%3.%3.%4.%5.%6.%7.%8.."/>
      <w:lvlJc w:val="left"/>
      <w:pPr>
        <w:tabs>
          <w:tab w:val="num" w:pos="0"/>
        </w:tabs>
        <w:ind w:left="7920" w:hanging="2520"/>
      </w:pPr>
      <w:rPr>
        <w:rFonts w:hint="default"/>
        <w:b w:val="0"/>
      </w:rPr>
    </w:lvl>
  </w:abstractNum>
  <w:abstractNum w:abstractNumId="30">
    <w:nsid w:val="74467E8A"/>
    <w:multiLevelType w:val="hybridMultilevel"/>
    <w:tmpl w:val="B8E6F9F6"/>
    <w:lvl w:ilvl="0" w:tplc="CCB60546">
      <w:start w:val="3"/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76FE32FD"/>
    <w:multiLevelType w:val="hybridMultilevel"/>
    <w:tmpl w:val="7F88F4E0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B6D5771"/>
    <w:multiLevelType w:val="hybridMultilevel"/>
    <w:tmpl w:val="26FAC276"/>
    <w:lvl w:ilvl="0" w:tplc="F9AAB31E">
      <w:start w:val="3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3">
    <w:nsid w:val="7C0C2011"/>
    <w:multiLevelType w:val="multilevel"/>
    <w:tmpl w:val="051E9D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39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8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7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6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>
    <w:nsid w:val="7EB9477A"/>
    <w:multiLevelType w:val="hybridMultilevel"/>
    <w:tmpl w:val="CF523254"/>
    <w:lvl w:ilvl="0" w:tplc="80BACE0A">
      <w:start w:val="3"/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15"/>
  </w:num>
  <w:num w:numId="6">
    <w:abstractNumId w:val="10"/>
  </w:num>
  <w:num w:numId="7">
    <w:abstractNumId w:val="14"/>
  </w:num>
  <w:num w:numId="8">
    <w:abstractNumId w:val="12"/>
  </w:num>
  <w:num w:numId="9">
    <w:abstractNumId w:val="0"/>
  </w:num>
  <w:num w:numId="10">
    <w:abstractNumId w:val="2"/>
  </w:num>
  <w:num w:numId="11">
    <w:abstractNumId w:val="4"/>
  </w:num>
  <w:num w:numId="12">
    <w:abstractNumId w:val="25"/>
  </w:num>
  <w:num w:numId="13">
    <w:abstractNumId w:val="1"/>
  </w:num>
  <w:num w:numId="14">
    <w:abstractNumId w:val="20"/>
  </w:num>
  <w:num w:numId="15">
    <w:abstractNumId w:val="5"/>
  </w:num>
  <w:num w:numId="16">
    <w:abstractNumId w:val="18"/>
  </w:num>
  <w:num w:numId="17">
    <w:abstractNumId w:val="9"/>
  </w:num>
  <w:num w:numId="18">
    <w:abstractNumId w:val="11"/>
  </w:num>
  <w:num w:numId="19">
    <w:abstractNumId w:val="26"/>
  </w:num>
  <w:num w:numId="20">
    <w:abstractNumId w:val="16"/>
  </w:num>
  <w:num w:numId="21">
    <w:abstractNumId w:val="8"/>
  </w:num>
  <w:num w:numId="22">
    <w:abstractNumId w:val="3"/>
  </w:num>
  <w:num w:numId="23">
    <w:abstractNumId w:val="24"/>
  </w:num>
  <w:num w:numId="24">
    <w:abstractNumId w:val="31"/>
  </w:num>
  <w:num w:numId="25">
    <w:abstractNumId w:val="28"/>
  </w:num>
  <w:num w:numId="26">
    <w:abstractNumId w:val="29"/>
  </w:num>
  <w:num w:numId="27">
    <w:abstractNumId w:val="33"/>
  </w:num>
  <w:num w:numId="28">
    <w:abstractNumId w:val="19"/>
  </w:num>
  <w:num w:numId="29">
    <w:abstractNumId w:val="22"/>
  </w:num>
  <w:num w:numId="30">
    <w:abstractNumId w:val="32"/>
  </w:num>
  <w:num w:numId="31">
    <w:abstractNumId w:val="27"/>
  </w:num>
  <w:num w:numId="32">
    <w:abstractNumId w:val="23"/>
  </w:num>
  <w:num w:numId="33">
    <w:abstractNumId w:val="30"/>
  </w:num>
  <w:num w:numId="34">
    <w:abstractNumId w:val="34"/>
  </w:num>
  <w:num w:numId="35">
    <w:abstractNumId w:val="7"/>
  </w:num>
  <w:num w:numId="3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42DE"/>
    <w:rsid w:val="0009577B"/>
    <w:rsid w:val="00835039"/>
    <w:rsid w:val="00A342DE"/>
    <w:rsid w:val="00FB1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AAD"/>
  </w:style>
  <w:style w:type="paragraph" w:styleId="1">
    <w:name w:val="heading 1"/>
    <w:basedOn w:val="a"/>
    <w:next w:val="a"/>
    <w:link w:val="10"/>
    <w:qFormat/>
    <w:rsid w:val="00FB1AAD"/>
    <w:pPr>
      <w:keepNext/>
      <w:spacing w:line="240" w:lineRule="auto"/>
      <w:jc w:val="left"/>
      <w:outlineLvl w:val="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FB1AAD"/>
    <w:pPr>
      <w:keepNext/>
      <w:spacing w:line="240" w:lineRule="auto"/>
      <w:outlineLvl w:val="1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0">
    <w:name w:val="heading 3"/>
    <w:basedOn w:val="a"/>
    <w:next w:val="a"/>
    <w:link w:val="31"/>
    <w:qFormat/>
    <w:rsid w:val="00FB1AAD"/>
    <w:pPr>
      <w:keepNext/>
      <w:spacing w:line="240" w:lineRule="auto"/>
      <w:jc w:val="right"/>
      <w:outlineLvl w:val="2"/>
    </w:pPr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paragraph" w:styleId="4">
    <w:name w:val="heading 4"/>
    <w:basedOn w:val="a"/>
    <w:next w:val="a"/>
    <w:link w:val="40"/>
    <w:qFormat/>
    <w:rsid w:val="00FB1AAD"/>
    <w:pPr>
      <w:keepNext/>
      <w:spacing w:line="240" w:lineRule="auto"/>
      <w:outlineLvl w:val="3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5">
    <w:name w:val="heading 5"/>
    <w:basedOn w:val="a"/>
    <w:next w:val="a"/>
    <w:link w:val="50"/>
    <w:qFormat/>
    <w:rsid w:val="00FB1AAD"/>
    <w:pPr>
      <w:keepNext/>
      <w:spacing w:line="240" w:lineRule="auto"/>
      <w:outlineLvl w:val="4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6">
    <w:name w:val="heading 6"/>
    <w:basedOn w:val="a"/>
    <w:next w:val="a"/>
    <w:link w:val="60"/>
    <w:qFormat/>
    <w:rsid w:val="00FB1AAD"/>
    <w:pPr>
      <w:spacing w:before="240" w:after="60" w:line="240" w:lineRule="auto"/>
      <w:jc w:val="left"/>
      <w:outlineLvl w:val="5"/>
    </w:pPr>
    <w:rPr>
      <w:rFonts w:ascii="Calibri" w:eastAsia="Times New Roman" w:hAnsi="Calibri" w:cs="Times New Roman"/>
      <w:b/>
      <w:bCs/>
      <w:lang w:eastAsia="ru-RU"/>
    </w:rPr>
  </w:style>
  <w:style w:type="paragraph" w:styleId="7">
    <w:name w:val="heading 7"/>
    <w:basedOn w:val="a"/>
    <w:next w:val="a"/>
    <w:link w:val="70"/>
    <w:qFormat/>
    <w:rsid w:val="00FB1AAD"/>
    <w:pPr>
      <w:spacing w:before="240" w:after="60" w:line="240" w:lineRule="auto"/>
      <w:jc w:val="left"/>
      <w:outlineLvl w:val="6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8">
    <w:name w:val="heading 8"/>
    <w:basedOn w:val="a"/>
    <w:next w:val="a"/>
    <w:link w:val="80"/>
    <w:qFormat/>
    <w:rsid w:val="00FB1AAD"/>
    <w:pPr>
      <w:spacing w:before="240" w:after="60" w:line="240" w:lineRule="auto"/>
      <w:jc w:val="left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x-none" w:eastAsia="ru-RU"/>
    </w:rPr>
  </w:style>
  <w:style w:type="paragraph" w:styleId="9">
    <w:name w:val="heading 9"/>
    <w:basedOn w:val="a"/>
    <w:next w:val="a"/>
    <w:link w:val="90"/>
    <w:qFormat/>
    <w:rsid w:val="00FB1AAD"/>
    <w:pPr>
      <w:spacing w:before="240" w:after="60" w:line="240" w:lineRule="auto"/>
      <w:jc w:val="left"/>
      <w:outlineLvl w:val="8"/>
    </w:pPr>
    <w:rPr>
      <w:rFonts w:ascii="Cambria" w:eastAsia="Times New Roman" w:hAnsi="Cambr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B1AAD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FB1AAD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1">
    <w:name w:val="Заголовок 3 Знак"/>
    <w:basedOn w:val="a0"/>
    <w:link w:val="30"/>
    <w:rsid w:val="00FB1AAD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FB1AAD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FB1AAD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FB1AAD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FB1AAD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FB1AAD"/>
    <w:rPr>
      <w:rFonts w:ascii="Times New Roman" w:eastAsia="Times New Roman" w:hAnsi="Times New Roman" w:cs="Times New Roman"/>
      <w:i/>
      <w:iCs/>
      <w:sz w:val="24"/>
      <w:szCs w:val="24"/>
      <w:lang w:val="x-none" w:eastAsia="ru-RU"/>
    </w:rPr>
  </w:style>
  <w:style w:type="character" w:customStyle="1" w:styleId="90">
    <w:name w:val="Заголовок 9 Знак"/>
    <w:basedOn w:val="a0"/>
    <w:link w:val="9"/>
    <w:rsid w:val="00FB1AAD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FB1AAD"/>
  </w:style>
  <w:style w:type="paragraph" w:styleId="32">
    <w:name w:val="Body Text Indent 3"/>
    <w:basedOn w:val="a"/>
    <w:link w:val="33"/>
    <w:rsid w:val="00FB1AAD"/>
    <w:pPr>
      <w:spacing w:after="120" w:line="240" w:lineRule="auto"/>
      <w:ind w:left="283"/>
      <w:jc w:val="left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3">
    <w:name w:val="Основной текст с отступом 3 Знак"/>
    <w:basedOn w:val="a0"/>
    <w:link w:val="32"/>
    <w:rsid w:val="00FB1AAD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FB1AAD"/>
    <w:pPr>
      <w:spacing w:after="120" w:line="48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2">
    <w:name w:val="Основной текст 2 Знак"/>
    <w:basedOn w:val="a0"/>
    <w:link w:val="21"/>
    <w:rsid w:val="00FB1AA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FB1AAD"/>
    <w:pPr>
      <w:spacing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4">
    <w:name w:val="Название Знак"/>
    <w:basedOn w:val="a0"/>
    <w:link w:val="a3"/>
    <w:rsid w:val="00FB1AAD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FB1AAD"/>
    <w:pPr>
      <w:spacing w:after="12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FB1AA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FB1AAD"/>
    <w:pPr>
      <w:tabs>
        <w:tab w:val="center" w:pos="4677"/>
        <w:tab w:val="right" w:pos="9355"/>
      </w:tabs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8">
    <w:name w:val="Верхний колонтитул Знак"/>
    <w:basedOn w:val="a0"/>
    <w:link w:val="a7"/>
    <w:rsid w:val="00FB1AAD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FB1AAD"/>
  </w:style>
  <w:style w:type="paragraph" w:styleId="aa">
    <w:name w:val="footer"/>
    <w:basedOn w:val="a"/>
    <w:link w:val="ab"/>
    <w:rsid w:val="00FB1AAD"/>
    <w:pPr>
      <w:tabs>
        <w:tab w:val="center" w:pos="4677"/>
        <w:tab w:val="right" w:pos="9355"/>
      </w:tabs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character" w:customStyle="1" w:styleId="ab">
    <w:name w:val="Нижний колонтитул Знак"/>
    <w:basedOn w:val="a0"/>
    <w:link w:val="aa"/>
    <w:rsid w:val="00FB1AAD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styleId="34">
    <w:name w:val="Body Text 3"/>
    <w:basedOn w:val="a"/>
    <w:link w:val="35"/>
    <w:rsid w:val="00FB1AAD"/>
    <w:pPr>
      <w:spacing w:after="120" w:line="240" w:lineRule="auto"/>
      <w:jc w:val="left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5">
    <w:name w:val="Основной текст 3 Знак"/>
    <w:basedOn w:val="a0"/>
    <w:link w:val="34"/>
    <w:rsid w:val="00FB1AAD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FB1AAD"/>
    <w:pPr>
      <w:spacing w:after="120" w:line="240" w:lineRule="auto"/>
      <w:ind w:left="283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d">
    <w:name w:val="Основной текст с отступом Знак"/>
    <w:basedOn w:val="a0"/>
    <w:link w:val="ac"/>
    <w:rsid w:val="00FB1AA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FB1AAD"/>
    <w:pPr>
      <w:spacing w:after="120" w:line="480" w:lineRule="auto"/>
      <w:ind w:left="283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4">
    <w:name w:val="Основной текст с отступом 2 Знак"/>
    <w:basedOn w:val="a0"/>
    <w:link w:val="23"/>
    <w:rsid w:val="00FB1AA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FB1AAD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paragraph" w:customStyle="1" w:styleId="TableContents">
    <w:name w:val="Table Contents"/>
    <w:basedOn w:val="a"/>
    <w:rsid w:val="00FB1AAD"/>
    <w:pPr>
      <w:suppressLineNumbers/>
      <w:spacing w:line="240" w:lineRule="auto"/>
      <w:jc w:val="both"/>
    </w:pPr>
    <w:rPr>
      <w:rFonts w:ascii="Times New Roman" w:eastAsia="Times New Roman" w:hAnsi="Times New Roman" w:cs="Times New Roman"/>
      <w:noProof/>
      <w:sz w:val="28"/>
      <w:szCs w:val="20"/>
      <w:lang w:val="ru-RU" w:eastAsia="ar-SA"/>
    </w:rPr>
  </w:style>
  <w:style w:type="paragraph" w:customStyle="1" w:styleId="210">
    <w:name w:val="Основной текст 21"/>
    <w:basedOn w:val="a"/>
    <w:rsid w:val="00FB1AAD"/>
    <w:pPr>
      <w:widowControl w:val="0"/>
      <w:spacing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headsub">
    <w:name w:val="headsub"/>
    <w:basedOn w:val="a0"/>
    <w:rsid w:val="00FB1AAD"/>
  </w:style>
  <w:style w:type="paragraph" w:styleId="HTML">
    <w:name w:val="HTML Preformatted"/>
    <w:basedOn w:val="a"/>
    <w:link w:val="HTML0"/>
    <w:unhideWhenUsed/>
    <w:rsid w:val="00FB1AA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rsid w:val="00FB1AAD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FB1AAD"/>
    <w:rPr>
      <w:b/>
      <w:bCs/>
    </w:rPr>
  </w:style>
  <w:style w:type="paragraph" w:styleId="af0">
    <w:name w:val="Balloon Text"/>
    <w:basedOn w:val="a"/>
    <w:link w:val="af1"/>
    <w:rsid w:val="00FB1AAD"/>
    <w:pPr>
      <w:spacing w:line="240" w:lineRule="auto"/>
      <w:jc w:val="left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f1">
    <w:name w:val="Текст выноски Знак"/>
    <w:basedOn w:val="a0"/>
    <w:link w:val="af0"/>
    <w:rsid w:val="00FB1AAD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FB1AAD"/>
    <w:rPr>
      <w:color w:val="0000FF"/>
      <w:u w:val="single"/>
    </w:rPr>
  </w:style>
  <w:style w:type="paragraph" w:styleId="12">
    <w:name w:val="toc 1"/>
    <w:basedOn w:val="a"/>
    <w:next w:val="a"/>
    <w:autoRedefine/>
    <w:rsid w:val="00FB1AAD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6">
    <w:name w:val="toc 3"/>
    <w:basedOn w:val="a"/>
    <w:next w:val="a"/>
    <w:autoRedefine/>
    <w:rsid w:val="00FB1AAD"/>
    <w:pPr>
      <w:spacing w:line="240" w:lineRule="auto"/>
      <w:ind w:left="40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5">
    <w:name w:val="toc 2"/>
    <w:basedOn w:val="a"/>
    <w:next w:val="a"/>
    <w:autoRedefine/>
    <w:rsid w:val="00FB1AAD"/>
    <w:pPr>
      <w:spacing w:line="240" w:lineRule="auto"/>
      <w:ind w:left="20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3">
    <w:name w:val="Стиль3"/>
    <w:basedOn w:val="a"/>
    <w:rsid w:val="00FB1AAD"/>
    <w:pPr>
      <w:widowControl w:val="0"/>
      <w:numPr>
        <w:numId w:val="1"/>
      </w:numPr>
      <w:autoSpaceDE w:val="0"/>
      <w:autoSpaceDN w:val="0"/>
      <w:spacing w:line="30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R1">
    <w:name w:val="FR1"/>
    <w:rsid w:val="00FB1AAD"/>
    <w:pPr>
      <w:widowControl w:val="0"/>
      <w:autoSpaceDE w:val="0"/>
      <w:autoSpaceDN w:val="0"/>
      <w:spacing w:line="240" w:lineRule="auto"/>
      <w:ind w:left="3760"/>
      <w:jc w:val="right"/>
    </w:pPr>
    <w:rPr>
      <w:rFonts w:ascii="Arial" w:eastAsia="Times New Roman" w:hAnsi="Arial" w:cs="Arial"/>
      <w:i/>
      <w:iCs/>
      <w:sz w:val="24"/>
      <w:szCs w:val="24"/>
      <w:lang w:eastAsia="ru-RU"/>
    </w:rPr>
  </w:style>
  <w:style w:type="table" w:styleId="af3">
    <w:name w:val="Table Grid"/>
    <w:basedOn w:val="a1"/>
    <w:rsid w:val="00FB1AAD"/>
    <w:pPr>
      <w:widowControl w:val="0"/>
      <w:autoSpaceDE w:val="0"/>
      <w:autoSpaceDN w:val="0"/>
      <w:spacing w:line="300" w:lineRule="auto"/>
      <w:ind w:firstLine="860"/>
      <w:jc w:val="both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3">
    <w:name w:val="p3"/>
    <w:basedOn w:val="a"/>
    <w:rsid w:val="00FB1AAD"/>
    <w:pPr>
      <w:spacing w:before="100" w:beforeAutospacing="1" w:after="100" w:afterAutospacing="1" w:line="240" w:lineRule="auto"/>
      <w:jc w:val="left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AAD"/>
  </w:style>
  <w:style w:type="paragraph" w:styleId="1">
    <w:name w:val="heading 1"/>
    <w:basedOn w:val="a"/>
    <w:next w:val="a"/>
    <w:link w:val="10"/>
    <w:qFormat/>
    <w:rsid w:val="00FB1AAD"/>
    <w:pPr>
      <w:keepNext/>
      <w:spacing w:line="240" w:lineRule="auto"/>
      <w:jc w:val="left"/>
      <w:outlineLvl w:val="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FB1AAD"/>
    <w:pPr>
      <w:keepNext/>
      <w:spacing w:line="240" w:lineRule="auto"/>
      <w:outlineLvl w:val="1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0">
    <w:name w:val="heading 3"/>
    <w:basedOn w:val="a"/>
    <w:next w:val="a"/>
    <w:link w:val="31"/>
    <w:qFormat/>
    <w:rsid w:val="00FB1AAD"/>
    <w:pPr>
      <w:keepNext/>
      <w:spacing w:line="240" w:lineRule="auto"/>
      <w:jc w:val="right"/>
      <w:outlineLvl w:val="2"/>
    </w:pPr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paragraph" w:styleId="4">
    <w:name w:val="heading 4"/>
    <w:basedOn w:val="a"/>
    <w:next w:val="a"/>
    <w:link w:val="40"/>
    <w:qFormat/>
    <w:rsid w:val="00FB1AAD"/>
    <w:pPr>
      <w:keepNext/>
      <w:spacing w:line="240" w:lineRule="auto"/>
      <w:outlineLvl w:val="3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5">
    <w:name w:val="heading 5"/>
    <w:basedOn w:val="a"/>
    <w:next w:val="a"/>
    <w:link w:val="50"/>
    <w:qFormat/>
    <w:rsid w:val="00FB1AAD"/>
    <w:pPr>
      <w:keepNext/>
      <w:spacing w:line="240" w:lineRule="auto"/>
      <w:outlineLvl w:val="4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6">
    <w:name w:val="heading 6"/>
    <w:basedOn w:val="a"/>
    <w:next w:val="a"/>
    <w:link w:val="60"/>
    <w:qFormat/>
    <w:rsid w:val="00FB1AAD"/>
    <w:pPr>
      <w:spacing w:before="240" w:after="60" w:line="240" w:lineRule="auto"/>
      <w:jc w:val="left"/>
      <w:outlineLvl w:val="5"/>
    </w:pPr>
    <w:rPr>
      <w:rFonts w:ascii="Calibri" w:eastAsia="Times New Roman" w:hAnsi="Calibri" w:cs="Times New Roman"/>
      <w:b/>
      <w:bCs/>
      <w:lang w:eastAsia="ru-RU"/>
    </w:rPr>
  </w:style>
  <w:style w:type="paragraph" w:styleId="7">
    <w:name w:val="heading 7"/>
    <w:basedOn w:val="a"/>
    <w:next w:val="a"/>
    <w:link w:val="70"/>
    <w:qFormat/>
    <w:rsid w:val="00FB1AAD"/>
    <w:pPr>
      <w:spacing w:before="240" w:after="60" w:line="240" w:lineRule="auto"/>
      <w:jc w:val="left"/>
      <w:outlineLvl w:val="6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8">
    <w:name w:val="heading 8"/>
    <w:basedOn w:val="a"/>
    <w:next w:val="a"/>
    <w:link w:val="80"/>
    <w:qFormat/>
    <w:rsid w:val="00FB1AAD"/>
    <w:pPr>
      <w:spacing w:before="240" w:after="60" w:line="240" w:lineRule="auto"/>
      <w:jc w:val="left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x-none" w:eastAsia="ru-RU"/>
    </w:rPr>
  </w:style>
  <w:style w:type="paragraph" w:styleId="9">
    <w:name w:val="heading 9"/>
    <w:basedOn w:val="a"/>
    <w:next w:val="a"/>
    <w:link w:val="90"/>
    <w:qFormat/>
    <w:rsid w:val="00FB1AAD"/>
    <w:pPr>
      <w:spacing w:before="240" w:after="60" w:line="240" w:lineRule="auto"/>
      <w:jc w:val="left"/>
      <w:outlineLvl w:val="8"/>
    </w:pPr>
    <w:rPr>
      <w:rFonts w:ascii="Cambria" w:eastAsia="Times New Roman" w:hAnsi="Cambr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B1AAD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FB1AAD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1">
    <w:name w:val="Заголовок 3 Знак"/>
    <w:basedOn w:val="a0"/>
    <w:link w:val="30"/>
    <w:rsid w:val="00FB1AAD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FB1AAD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FB1AAD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FB1AAD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FB1AAD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FB1AAD"/>
    <w:rPr>
      <w:rFonts w:ascii="Times New Roman" w:eastAsia="Times New Roman" w:hAnsi="Times New Roman" w:cs="Times New Roman"/>
      <w:i/>
      <w:iCs/>
      <w:sz w:val="24"/>
      <w:szCs w:val="24"/>
      <w:lang w:val="x-none" w:eastAsia="ru-RU"/>
    </w:rPr>
  </w:style>
  <w:style w:type="character" w:customStyle="1" w:styleId="90">
    <w:name w:val="Заголовок 9 Знак"/>
    <w:basedOn w:val="a0"/>
    <w:link w:val="9"/>
    <w:rsid w:val="00FB1AAD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FB1AAD"/>
  </w:style>
  <w:style w:type="paragraph" w:styleId="32">
    <w:name w:val="Body Text Indent 3"/>
    <w:basedOn w:val="a"/>
    <w:link w:val="33"/>
    <w:rsid w:val="00FB1AAD"/>
    <w:pPr>
      <w:spacing w:after="120" w:line="240" w:lineRule="auto"/>
      <w:ind w:left="283"/>
      <w:jc w:val="left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3">
    <w:name w:val="Основной текст с отступом 3 Знак"/>
    <w:basedOn w:val="a0"/>
    <w:link w:val="32"/>
    <w:rsid w:val="00FB1AAD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FB1AAD"/>
    <w:pPr>
      <w:spacing w:after="120" w:line="48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2">
    <w:name w:val="Основной текст 2 Знак"/>
    <w:basedOn w:val="a0"/>
    <w:link w:val="21"/>
    <w:rsid w:val="00FB1AA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FB1AAD"/>
    <w:pPr>
      <w:spacing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4">
    <w:name w:val="Название Знак"/>
    <w:basedOn w:val="a0"/>
    <w:link w:val="a3"/>
    <w:rsid w:val="00FB1AAD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FB1AAD"/>
    <w:pPr>
      <w:spacing w:after="12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FB1AA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FB1AAD"/>
    <w:pPr>
      <w:tabs>
        <w:tab w:val="center" w:pos="4677"/>
        <w:tab w:val="right" w:pos="9355"/>
      </w:tabs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8">
    <w:name w:val="Верхний колонтитул Знак"/>
    <w:basedOn w:val="a0"/>
    <w:link w:val="a7"/>
    <w:rsid w:val="00FB1AAD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FB1AAD"/>
  </w:style>
  <w:style w:type="paragraph" w:styleId="aa">
    <w:name w:val="footer"/>
    <w:basedOn w:val="a"/>
    <w:link w:val="ab"/>
    <w:rsid w:val="00FB1AAD"/>
    <w:pPr>
      <w:tabs>
        <w:tab w:val="center" w:pos="4677"/>
        <w:tab w:val="right" w:pos="9355"/>
      </w:tabs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character" w:customStyle="1" w:styleId="ab">
    <w:name w:val="Нижний колонтитул Знак"/>
    <w:basedOn w:val="a0"/>
    <w:link w:val="aa"/>
    <w:rsid w:val="00FB1AAD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styleId="34">
    <w:name w:val="Body Text 3"/>
    <w:basedOn w:val="a"/>
    <w:link w:val="35"/>
    <w:rsid w:val="00FB1AAD"/>
    <w:pPr>
      <w:spacing w:after="120" w:line="240" w:lineRule="auto"/>
      <w:jc w:val="left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5">
    <w:name w:val="Основной текст 3 Знак"/>
    <w:basedOn w:val="a0"/>
    <w:link w:val="34"/>
    <w:rsid w:val="00FB1AAD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FB1AAD"/>
    <w:pPr>
      <w:spacing w:after="120" w:line="240" w:lineRule="auto"/>
      <w:ind w:left="283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d">
    <w:name w:val="Основной текст с отступом Знак"/>
    <w:basedOn w:val="a0"/>
    <w:link w:val="ac"/>
    <w:rsid w:val="00FB1AA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FB1AAD"/>
    <w:pPr>
      <w:spacing w:after="120" w:line="480" w:lineRule="auto"/>
      <w:ind w:left="283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4">
    <w:name w:val="Основной текст с отступом 2 Знак"/>
    <w:basedOn w:val="a0"/>
    <w:link w:val="23"/>
    <w:rsid w:val="00FB1AA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FB1AAD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paragraph" w:customStyle="1" w:styleId="TableContents">
    <w:name w:val="Table Contents"/>
    <w:basedOn w:val="a"/>
    <w:rsid w:val="00FB1AAD"/>
    <w:pPr>
      <w:suppressLineNumbers/>
      <w:spacing w:line="240" w:lineRule="auto"/>
      <w:jc w:val="both"/>
    </w:pPr>
    <w:rPr>
      <w:rFonts w:ascii="Times New Roman" w:eastAsia="Times New Roman" w:hAnsi="Times New Roman" w:cs="Times New Roman"/>
      <w:noProof/>
      <w:sz w:val="28"/>
      <w:szCs w:val="20"/>
      <w:lang w:val="ru-RU" w:eastAsia="ar-SA"/>
    </w:rPr>
  </w:style>
  <w:style w:type="paragraph" w:customStyle="1" w:styleId="210">
    <w:name w:val="Основной текст 21"/>
    <w:basedOn w:val="a"/>
    <w:rsid w:val="00FB1AAD"/>
    <w:pPr>
      <w:widowControl w:val="0"/>
      <w:spacing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headsub">
    <w:name w:val="headsub"/>
    <w:basedOn w:val="a0"/>
    <w:rsid w:val="00FB1AAD"/>
  </w:style>
  <w:style w:type="paragraph" w:styleId="HTML">
    <w:name w:val="HTML Preformatted"/>
    <w:basedOn w:val="a"/>
    <w:link w:val="HTML0"/>
    <w:unhideWhenUsed/>
    <w:rsid w:val="00FB1AA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rsid w:val="00FB1AAD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FB1AAD"/>
    <w:rPr>
      <w:b/>
      <w:bCs/>
    </w:rPr>
  </w:style>
  <w:style w:type="paragraph" w:styleId="af0">
    <w:name w:val="Balloon Text"/>
    <w:basedOn w:val="a"/>
    <w:link w:val="af1"/>
    <w:rsid w:val="00FB1AAD"/>
    <w:pPr>
      <w:spacing w:line="240" w:lineRule="auto"/>
      <w:jc w:val="left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f1">
    <w:name w:val="Текст выноски Знак"/>
    <w:basedOn w:val="a0"/>
    <w:link w:val="af0"/>
    <w:rsid w:val="00FB1AAD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FB1AAD"/>
    <w:rPr>
      <w:color w:val="0000FF"/>
      <w:u w:val="single"/>
    </w:rPr>
  </w:style>
  <w:style w:type="paragraph" w:styleId="12">
    <w:name w:val="toc 1"/>
    <w:basedOn w:val="a"/>
    <w:next w:val="a"/>
    <w:autoRedefine/>
    <w:rsid w:val="00FB1AAD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6">
    <w:name w:val="toc 3"/>
    <w:basedOn w:val="a"/>
    <w:next w:val="a"/>
    <w:autoRedefine/>
    <w:rsid w:val="00FB1AAD"/>
    <w:pPr>
      <w:spacing w:line="240" w:lineRule="auto"/>
      <w:ind w:left="40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5">
    <w:name w:val="toc 2"/>
    <w:basedOn w:val="a"/>
    <w:next w:val="a"/>
    <w:autoRedefine/>
    <w:rsid w:val="00FB1AAD"/>
    <w:pPr>
      <w:spacing w:line="240" w:lineRule="auto"/>
      <w:ind w:left="20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3">
    <w:name w:val="Стиль3"/>
    <w:basedOn w:val="a"/>
    <w:rsid w:val="00FB1AAD"/>
    <w:pPr>
      <w:widowControl w:val="0"/>
      <w:numPr>
        <w:numId w:val="1"/>
      </w:numPr>
      <w:autoSpaceDE w:val="0"/>
      <w:autoSpaceDN w:val="0"/>
      <w:spacing w:line="30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R1">
    <w:name w:val="FR1"/>
    <w:rsid w:val="00FB1AAD"/>
    <w:pPr>
      <w:widowControl w:val="0"/>
      <w:autoSpaceDE w:val="0"/>
      <w:autoSpaceDN w:val="0"/>
      <w:spacing w:line="240" w:lineRule="auto"/>
      <w:ind w:left="3760"/>
      <w:jc w:val="right"/>
    </w:pPr>
    <w:rPr>
      <w:rFonts w:ascii="Arial" w:eastAsia="Times New Roman" w:hAnsi="Arial" w:cs="Arial"/>
      <w:i/>
      <w:iCs/>
      <w:sz w:val="24"/>
      <w:szCs w:val="24"/>
      <w:lang w:eastAsia="ru-RU"/>
    </w:rPr>
  </w:style>
  <w:style w:type="table" w:styleId="af3">
    <w:name w:val="Table Grid"/>
    <w:basedOn w:val="a1"/>
    <w:rsid w:val="00FB1AAD"/>
    <w:pPr>
      <w:widowControl w:val="0"/>
      <w:autoSpaceDE w:val="0"/>
      <w:autoSpaceDN w:val="0"/>
      <w:spacing w:line="300" w:lineRule="auto"/>
      <w:ind w:firstLine="860"/>
      <w:jc w:val="both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3">
    <w:name w:val="p3"/>
    <w:basedOn w:val="a"/>
    <w:rsid w:val="00FB1AAD"/>
    <w:pPr>
      <w:spacing w:before="100" w:beforeAutospacing="1" w:after="100" w:afterAutospacing="1" w:line="240" w:lineRule="auto"/>
      <w:jc w:val="left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32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18545</Words>
  <Characters>10571</Characters>
  <Application>Microsoft Office Word</Application>
  <DocSecurity>0</DocSecurity>
  <Lines>88</Lines>
  <Paragraphs>58</Paragraphs>
  <ScaleCrop>false</ScaleCrop>
  <Company>Krokoz™ Inc.</Company>
  <LinksUpToDate>false</LinksUpToDate>
  <CharactersWithSpaces>29058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2016-12-11T08:52:00Z</dcterms:created>
  <dcterms:modified xsi:type="dcterms:W3CDTF">2018-11-05T19:10:00Z</dcterms:modified>
</cp:coreProperties>
</file>