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6F7504" w14:textId="77777777" w:rsidR="00680282" w:rsidRP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14:paraId="0AE8F98A" w14:textId="77777777" w:rsidR="00680282" w:rsidRP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>НАЦІОНАЛЬНИЙ АВІАЦІЙНИЙ УНІВЕРСИТЕТ</w:t>
      </w:r>
    </w:p>
    <w:p w14:paraId="4C4D6554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5849A66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B240F46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16AD090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9CFFFF3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B9AECBD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035325D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C94DDE3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1EE1">
        <w:rPr>
          <w:rFonts w:ascii="Times New Roman" w:hAnsi="Times New Roman" w:cs="Times New Roman"/>
          <w:b/>
          <w:sz w:val="28"/>
          <w:szCs w:val="28"/>
          <w:lang w:val="uk-UA"/>
        </w:rPr>
        <w:t>Міжнародні банківські операції та оподаткування</w:t>
      </w: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2649A49F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23D2221" w14:textId="77777777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5508EFA" w14:textId="2178D1DF" w:rsidR="00680282" w:rsidRP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МЕТОДИЧНІ РЕКОМЕНДАЦІЇ </w:t>
      </w:r>
      <w:bookmarkStart w:id="0" w:name="_GoBack"/>
      <w:bookmarkEnd w:id="0"/>
    </w:p>
    <w:p w14:paraId="3E89F126" w14:textId="77777777" w:rsidR="00680282" w:rsidRP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 САМОСТІЙНОЇ РОБОТИ </w:t>
      </w:r>
    </w:p>
    <w:p w14:paraId="4CF520F6" w14:textId="77777777" w:rsidR="00680282" w:rsidRP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ДЛЯ ЗДОБУВАЧІВ ВИЩОЇ ОСВІТИ ОС «МАГІСТР» </w:t>
      </w:r>
    </w:p>
    <w:p w14:paraId="72FE5541" w14:textId="77777777" w:rsidR="00680282" w:rsidRP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СПЕЦІАЛЬНОСТІ </w:t>
      </w:r>
    </w:p>
    <w:p w14:paraId="78B0DC0F" w14:textId="2219A14A" w:rsidR="00680282" w:rsidRDefault="00680282" w:rsidP="006802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>292 «МІЖНАРОДНІ ЕКОНОМІЧНІ ВІДНОСИНИ</w:t>
      </w:r>
    </w:p>
    <w:p w14:paraId="33F71BC5" w14:textId="77777777" w:rsidR="00680282" w:rsidRDefault="00680282" w:rsidP="006749D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9F112D5" w14:textId="77777777" w:rsidR="00680282" w:rsidRDefault="00680282" w:rsidP="006749D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20A245E" w14:textId="77777777" w:rsidR="006749D0" w:rsidRPr="001F1EE1" w:rsidRDefault="006749D0" w:rsidP="006749D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9BC06DC" w14:textId="77777777" w:rsidR="00680282" w:rsidRDefault="00680282">
      <w:pPr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4"/>
          <w:lang w:val="uk-UA"/>
        </w:rPr>
        <w:br w:type="page"/>
      </w:r>
    </w:p>
    <w:p w14:paraId="4565B4C5" w14:textId="2E5338EF" w:rsidR="00B44AAA" w:rsidRPr="00B44AAA" w:rsidRDefault="00B44AAA" w:rsidP="00B44AAA">
      <w:pPr>
        <w:ind w:firstLine="709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lastRenderedPageBreak/>
        <w:t>Модуль №1 «Основи міжнародних банківських операцій»</w:t>
      </w:r>
    </w:p>
    <w:p w14:paraId="7A21E557" w14:textId="77777777" w:rsidR="006749D0" w:rsidRPr="001F1EE1" w:rsidRDefault="006749D0" w:rsidP="006749D0">
      <w:pPr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1F1EE1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1. Основи організації міжнародних банківських операцій</w:t>
      </w:r>
    </w:p>
    <w:p w14:paraId="080BEE15" w14:textId="319FF65E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i/>
          <w:sz w:val="24"/>
          <w:szCs w:val="24"/>
          <w:lang w:val="uk-UA"/>
        </w:rPr>
        <w:t>Запитання та завдання для самоконтролю:</w:t>
      </w:r>
    </w:p>
    <w:p w14:paraId="59B449D2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є сутність та особливості міжнародної банківської справи, і чому вона є важливою для міжнародного бізнесу?</w:t>
      </w:r>
    </w:p>
    <w:p w14:paraId="10EEBA74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основні особливості роботи банку на міжнародному грошовому ринку та ринку капіталів?</w:t>
      </w:r>
    </w:p>
    <w:p w14:paraId="3C73AFC3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види міжнародних банківських операцій існують, і як можна їх класифікувати?</w:t>
      </w:r>
    </w:p>
    <w:p w14:paraId="267F28C4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Хто є об'єктами та суб'єктами міжнародної банківської справи, і яка їх роль у цьому процесі?</w:t>
      </w:r>
    </w:p>
    <w:p w14:paraId="2E56AA65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основні форми організаційних підрозділів банку забезпечують здійснення міжнародних операцій?</w:t>
      </w:r>
    </w:p>
    <w:p w14:paraId="4F7AB67E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Що таке міжнародний (валютний, зовнішньоекономічний) підрозділ у вітчизняному банку, і які вони мають функції?</w:t>
      </w:r>
    </w:p>
    <w:p w14:paraId="7438784F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функції та особливості роботи неопераційних підрозділів (агентств, представництв) банку за кордоном?</w:t>
      </w:r>
    </w:p>
    <w:p w14:paraId="1ABC731E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характеристики мають операційні підрозділи банку за кордоном, такі як філії і інші банківські структури?</w:t>
      </w:r>
    </w:p>
    <w:p w14:paraId="6B9AB2EA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особливості роботи філій банку за кордоном і чому вони важливі для міжнародної банківської діяльності?</w:t>
      </w:r>
    </w:p>
    <w:p w14:paraId="1947EDF6" w14:textId="77777777" w:rsidR="001F1EE1" w:rsidRPr="001F1EE1" w:rsidRDefault="001F1EE1" w:rsidP="001F1EE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Яка є мета створення та функції офшорних банків, і як вони співпрацюють з міжнародними бізнесами?</w:t>
      </w:r>
    </w:p>
    <w:p w14:paraId="21450F82" w14:textId="77777777" w:rsidR="001F1EE1" w:rsidRDefault="001F1EE1" w:rsidP="001F1EE1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Ці питання допоможуть студентам детально вивчити основи організації міжнародних банківських операцій та зрозуміти їх важливість у світі міжнародного бізнесу.</w:t>
      </w:r>
    </w:p>
    <w:p w14:paraId="22AB4BC6" w14:textId="77777777" w:rsidR="001F1EE1" w:rsidRDefault="001F1EE1" w:rsidP="001F1EE1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14:paraId="2086BA22" w14:textId="212E87F0" w:rsidR="001F1EE1" w:rsidRPr="001F1EE1" w:rsidRDefault="001F1EE1" w:rsidP="001F1EE1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1F1EE1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2. Роль банків в організації міжнародних торгівельних розрахунків</w:t>
      </w:r>
    </w:p>
    <w:p w14:paraId="55430C6E" w14:textId="77777777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i/>
          <w:sz w:val="24"/>
          <w:szCs w:val="24"/>
          <w:lang w:val="uk-UA"/>
        </w:rPr>
        <w:t>Запитання та завдання для самоконтролю:</w:t>
      </w:r>
    </w:p>
    <w:p w14:paraId="0C71E528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Яка роль банків в організації міжнародних торгівельних розрахунків і чому вони є необхідними учасниками цього процесу?</w:t>
      </w:r>
    </w:p>
    <w:p w14:paraId="0870E615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основні фази в установленні кореспондентських відносин між банками і чому це важливо для міжнародних розрахунків?</w:t>
      </w:r>
    </w:p>
    <w:p w14:paraId="6E377018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Що таке міжбанківська система SWIFT і які її основні функції у спрощенні міжнародних фінансових транзакцій?</w:t>
      </w:r>
    </w:p>
    <w:p w14:paraId="5FD438F6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типи стандартів використовуються у системі SWIFT і як вони сприяють ефективності міжнародних розрахунків?</w:t>
      </w:r>
    </w:p>
    <w:p w14:paraId="6B9A131A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переваги і недоліки має система SWIFT для банків та клієнтів при здійсненні міжнародних операцій?</w:t>
      </w:r>
    </w:p>
    <w:p w14:paraId="10DBAF34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Який порядок відкриття та ведення рахунків клієнтів в іноземній валюті в банках і чому це важливо для міжнародних торгівельних операцій?</w:t>
      </w:r>
    </w:p>
    <w:p w14:paraId="56DD20F3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механізми використовують банки для купівлі іноземної валюти для міжнародних розрахунків, і як вони функціонують?</w:t>
      </w:r>
    </w:p>
    <w:p w14:paraId="7C45F9EB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види валютних ризиків існують у міжнародних операціях і як банки можуть їх оцінити та управляти ними?</w:t>
      </w:r>
    </w:p>
    <w:p w14:paraId="23919EF0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передумови і процедура отримання ліцензій від Національного банку України (НБУ) на проведення валютних операцій для банків?</w:t>
      </w:r>
    </w:p>
    <w:p w14:paraId="248B2CB0" w14:textId="77777777" w:rsidR="001F1EE1" w:rsidRPr="001F1EE1" w:rsidRDefault="001F1EE1" w:rsidP="001F1EE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основні вимоги та обмеження пов'язані з купівлею іноземної валюти для міжнародних розрахунків за капітальними операціями в Україні?</w:t>
      </w:r>
    </w:p>
    <w:p w14:paraId="0A3E2B11" w14:textId="77777777" w:rsidR="001F1EE1" w:rsidRDefault="001F1EE1" w:rsidP="001F1EE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2249267A" w14:textId="399F847E" w:rsidR="001F1EE1" w:rsidRPr="001F1EE1" w:rsidRDefault="001F1EE1" w:rsidP="007A2BB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1F1EE1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3. Механізми здійснення міжнародних розрахунків і кредитних операцій</w:t>
      </w:r>
      <w:r w:rsid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t xml:space="preserve">. </w:t>
      </w:r>
      <w:r w:rsidR="00B44AAA"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t>Банківське обслуговування авіаційної галузі</w:t>
      </w:r>
    </w:p>
    <w:p w14:paraId="584A84D4" w14:textId="77777777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i/>
          <w:sz w:val="24"/>
          <w:szCs w:val="24"/>
          <w:lang w:val="uk-UA"/>
        </w:rPr>
        <w:t>Запитання та завдання для самоконтролю:</w:t>
      </w:r>
    </w:p>
    <w:p w14:paraId="22E3ED0C" w14:textId="77777777" w:rsidR="001F1EE1" w:rsidRP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основні форми міжнародних розрахунків і як вони відрізняються від національних методів розрахунків?</w:t>
      </w:r>
    </w:p>
    <w:p w14:paraId="1D09BB14" w14:textId="77777777" w:rsidR="001F1EE1" w:rsidRP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Що таке не документарні форми розрахунків у міжнародній торгівлі і які є основні особливості їх використання?</w:t>
      </w:r>
    </w:p>
    <w:p w14:paraId="195AC051" w14:textId="77777777" w:rsidR="001F1EE1" w:rsidRP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існують форми авансових платежів у міжнародних розрахунках і як вони впливають на ризики для експортера і імпортера?</w:t>
      </w:r>
    </w:p>
    <w:p w14:paraId="499092EE" w14:textId="77777777" w:rsidR="001F1EE1" w:rsidRP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 xml:space="preserve">Які особливості пов'язані з </w:t>
      </w:r>
      <w:proofErr w:type="spellStart"/>
      <w:r w:rsidRPr="001F1EE1">
        <w:rPr>
          <w:rFonts w:ascii="Times New Roman" w:hAnsi="Times New Roman" w:cs="Times New Roman"/>
          <w:sz w:val="24"/>
          <w:szCs w:val="24"/>
          <w:lang w:val="uk-UA"/>
        </w:rPr>
        <w:t>платежами</w:t>
      </w:r>
      <w:proofErr w:type="spellEnd"/>
      <w:r w:rsidRPr="001F1EE1">
        <w:rPr>
          <w:rFonts w:ascii="Times New Roman" w:hAnsi="Times New Roman" w:cs="Times New Roman"/>
          <w:sz w:val="24"/>
          <w:szCs w:val="24"/>
          <w:lang w:val="uk-UA"/>
        </w:rPr>
        <w:t xml:space="preserve"> на відкритий рахунок у міжнародних розрахунках і як вони відрізняються від інших методів розрахунків?</w:t>
      </w:r>
    </w:p>
    <w:p w14:paraId="4A619472" w14:textId="77777777" w:rsidR="001F1EE1" w:rsidRP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 експортер вигідно використовувати відкритий рахунок у міжнародних розрахунках, і які переваги це може мати для нього?</w:t>
      </w:r>
    </w:p>
    <w:p w14:paraId="1C88A70B" w14:textId="77777777" w:rsidR="001F1EE1" w:rsidRP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 імпортер вигідно використовувати відкритий рахунок у міжнародних розрахунках і як це може вплинути на його фінансовий стан?</w:t>
      </w:r>
    </w:p>
    <w:p w14:paraId="417D0B5E" w14:textId="77777777" w:rsidR="001F1EE1" w:rsidRP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основні кроки і документи включаються у банківський переказ у міжнародних розрахунках, і як він допомагає зменшити ризики для сторін?</w:t>
      </w:r>
    </w:p>
    <w:p w14:paraId="7529DBBA" w14:textId="77777777" w:rsidR="001F1EE1" w:rsidRP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переваги і недоліки банківського переказу як методу міжнародних розрахунків порівняно з іншими методами?</w:t>
      </w:r>
    </w:p>
    <w:p w14:paraId="61DF72D1" w14:textId="77777777" w:rsidR="001F1EE1" w:rsidRP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 xml:space="preserve">Які розрахунки можуть бути здійснені за допомогою </w:t>
      </w:r>
      <w:proofErr w:type="spellStart"/>
      <w:r w:rsidRPr="001F1EE1">
        <w:rPr>
          <w:rFonts w:ascii="Times New Roman" w:hAnsi="Times New Roman" w:cs="Times New Roman"/>
          <w:sz w:val="24"/>
          <w:szCs w:val="24"/>
          <w:lang w:val="uk-UA"/>
        </w:rPr>
        <w:t>чеків</w:t>
      </w:r>
      <w:proofErr w:type="spellEnd"/>
      <w:r w:rsidRPr="001F1EE1">
        <w:rPr>
          <w:rFonts w:ascii="Times New Roman" w:hAnsi="Times New Roman" w:cs="Times New Roman"/>
          <w:sz w:val="24"/>
          <w:szCs w:val="24"/>
          <w:lang w:val="uk-UA"/>
        </w:rPr>
        <w:t>, пластикових карток і векселів у міжнародних торгівельних операціях?</w:t>
      </w:r>
    </w:p>
    <w:p w14:paraId="0CFB0FC3" w14:textId="5444ACB1" w:rsidR="001F1EE1" w:rsidRDefault="001F1EE1" w:rsidP="001F1EE1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sz w:val="24"/>
          <w:szCs w:val="24"/>
          <w:lang w:val="uk-UA"/>
        </w:rPr>
        <w:t>Які чинники варто враховувати при виборі методу міжнародних розрахунків у конкретних ситуаціях із залученням різних видів розрахунків?</w:t>
      </w:r>
    </w:p>
    <w:p w14:paraId="37391A46" w14:textId="77777777" w:rsidR="00B44AAA" w:rsidRPr="00B44AAA" w:rsidRDefault="00B44AAA" w:rsidP="00B44AAA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банківські послуги найбільш важливі для успішного функціонування авіаційних компаній?</w:t>
      </w:r>
    </w:p>
    <w:p w14:paraId="24B1C85F" w14:textId="77777777" w:rsidR="00B44AAA" w:rsidRPr="00B44AAA" w:rsidRDefault="00B44AAA" w:rsidP="00B44AAA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ризики пов'язані з банківським обслуговуванням авіаційної галузі і як їх уникнути або пом'якшити?</w:t>
      </w:r>
    </w:p>
    <w:p w14:paraId="5360AF4A" w14:textId="77777777" w:rsidR="00B44AAA" w:rsidRPr="00B44AAA" w:rsidRDefault="00B44AAA" w:rsidP="00B44AAA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основні фактори впливають на вибір банку для обслуговування авіаційних компаній?</w:t>
      </w:r>
    </w:p>
    <w:p w14:paraId="3F318E5D" w14:textId="77777777" w:rsidR="00B44AAA" w:rsidRPr="00B44AAA" w:rsidRDefault="00B44AAA" w:rsidP="00B44AAA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 банківські інновації можуть полегшити операційну діяльність авіакомпаній та аеропортів?</w:t>
      </w:r>
    </w:p>
    <w:p w14:paraId="6B2F4F83" w14:textId="77777777" w:rsidR="00B44AAA" w:rsidRPr="00B44AAA" w:rsidRDefault="00B44AAA" w:rsidP="00B44AAA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Яким чином міжнародні фінансові установи і організації сприяють розвитку банківського сектору в авіаційній галузі?</w:t>
      </w:r>
    </w:p>
    <w:p w14:paraId="29315671" w14:textId="77777777" w:rsidR="00B44AAA" w:rsidRDefault="00B44AAA" w:rsidP="00B44AA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5EA0AFE7" w14:textId="77777777" w:rsidR="00B44AAA" w:rsidRDefault="00B44AAA" w:rsidP="00B44AA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2AD1B777" w14:textId="77777777" w:rsidR="00B44AAA" w:rsidRPr="00B44AAA" w:rsidRDefault="00B44AAA" w:rsidP="00B44AA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4. Документарні форми розрахунків в міжнародній банківській діяльності</w:t>
      </w:r>
    </w:p>
    <w:p w14:paraId="7EC7A826" w14:textId="77777777" w:rsidR="00B44AAA" w:rsidRPr="001F1EE1" w:rsidRDefault="00B44AAA" w:rsidP="00B44AAA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i/>
          <w:sz w:val="24"/>
          <w:szCs w:val="24"/>
          <w:lang w:val="uk-UA"/>
        </w:rPr>
        <w:t>Запитання та завдання для самоконтролю:</w:t>
      </w:r>
    </w:p>
    <w:p w14:paraId="22B9C304" w14:textId="77777777" w:rsidR="00B44AAA" w:rsidRPr="00B44AAA" w:rsidRDefault="00B44AAA" w:rsidP="00B44AAA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Що таке міжнародні розрахунки акредитивами і яка їх сутність?</w:t>
      </w:r>
    </w:p>
    <w:p w14:paraId="4B7B46B2" w14:textId="77777777" w:rsidR="00B44AAA" w:rsidRPr="00B44AAA" w:rsidRDefault="00B44AAA" w:rsidP="00B44AAA">
      <w:pPr>
        <w:pStyle w:val="a3"/>
        <w:numPr>
          <w:ilvl w:val="0"/>
          <w:numId w:val="6"/>
        </w:numPr>
        <w:tabs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основні принципи організації міжнародних розрахунків акредитивами?</w:t>
      </w:r>
    </w:p>
    <w:p w14:paraId="5353F720" w14:textId="77777777" w:rsidR="00B44AAA" w:rsidRPr="00B44AAA" w:rsidRDefault="00B44AAA" w:rsidP="00B44AAA">
      <w:pPr>
        <w:pStyle w:val="a3"/>
        <w:numPr>
          <w:ilvl w:val="0"/>
          <w:numId w:val="6"/>
        </w:numPr>
        <w:tabs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Яка процедура здійснення акредитивної операції?</w:t>
      </w:r>
    </w:p>
    <w:p w14:paraId="573C6602" w14:textId="77777777" w:rsidR="00B44AAA" w:rsidRPr="00B44AAA" w:rsidRDefault="00B44AAA" w:rsidP="00B44AAA">
      <w:pPr>
        <w:pStyle w:val="a3"/>
        <w:numPr>
          <w:ilvl w:val="0"/>
          <w:numId w:val="6"/>
        </w:numPr>
        <w:tabs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види акредитивів існують і як вони класифікуються?</w:t>
      </w:r>
    </w:p>
    <w:p w14:paraId="43223D55" w14:textId="77777777" w:rsidR="00B44AAA" w:rsidRPr="00B44AAA" w:rsidRDefault="00B44AAA" w:rsidP="00B44AAA">
      <w:pPr>
        <w:pStyle w:val="a3"/>
        <w:numPr>
          <w:ilvl w:val="0"/>
          <w:numId w:val="6"/>
        </w:numPr>
        <w:tabs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основні особливості та механізм функціонування акредитивних розрахунків?</w:t>
      </w:r>
    </w:p>
    <w:p w14:paraId="1397C138" w14:textId="77777777" w:rsidR="00B44AAA" w:rsidRPr="00B44AAA" w:rsidRDefault="00B44AAA" w:rsidP="00B44AAA">
      <w:pPr>
        <w:pStyle w:val="a3"/>
        <w:numPr>
          <w:ilvl w:val="0"/>
          <w:numId w:val="6"/>
        </w:numPr>
        <w:tabs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переваги має акредитивна форма розрахунків в міжнародній банківській діяльності?</w:t>
      </w:r>
    </w:p>
    <w:p w14:paraId="3FDC44EE" w14:textId="77777777" w:rsidR="00B44AAA" w:rsidRPr="00B44AAA" w:rsidRDefault="00B44AAA" w:rsidP="00B44AAA">
      <w:pPr>
        <w:pStyle w:val="a3"/>
        <w:numPr>
          <w:ilvl w:val="0"/>
          <w:numId w:val="6"/>
        </w:numPr>
        <w:tabs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недоліки можуть бути пов'язані з використанням акредитивної форми розрахунків?</w:t>
      </w:r>
    </w:p>
    <w:p w14:paraId="004D3229" w14:textId="77777777" w:rsidR="00B44AAA" w:rsidRPr="00B44AAA" w:rsidRDefault="00B44AAA" w:rsidP="00B44AAA">
      <w:pPr>
        <w:pStyle w:val="a3"/>
        <w:numPr>
          <w:ilvl w:val="0"/>
          <w:numId w:val="6"/>
        </w:numPr>
        <w:tabs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Що таке документарне інкасо і які види інкасо існують?</w:t>
      </w:r>
    </w:p>
    <w:p w14:paraId="2C89FE40" w14:textId="77777777" w:rsidR="00B44AAA" w:rsidRPr="00B44AAA" w:rsidRDefault="00B44AAA" w:rsidP="00B44AAA">
      <w:pPr>
        <w:pStyle w:val="a3"/>
        <w:numPr>
          <w:ilvl w:val="0"/>
          <w:numId w:val="6"/>
        </w:numPr>
        <w:tabs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фази включає в себе документарне інкасо?</w:t>
      </w:r>
    </w:p>
    <w:p w14:paraId="44EBAF4C" w14:textId="77777777" w:rsidR="00B44AAA" w:rsidRPr="00B44AAA" w:rsidRDefault="00B44AAA" w:rsidP="00B44AAA">
      <w:pPr>
        <w:pStyle w:val="a3"/>
        <w:numPr>
          <w:ilvl w:val="0"/>
          <w:numId w:val="6"/>
        </w:numPr>
        <w:tabs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Хто є учасниками процесу інкасо та які їхні основні дії? Як відбувається узгодження умов інкасо?</w:t>
      </w:r>
    </w:p>
    <w:p w14:paraId="20B0DADE" w14:textId="77777777" w:rsidR="00B44AAA" w:rsidRPr="00B44AAA" w:rsidRDefault="00B44AAA" w:rsidP="00B44AA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04AF93F3" w14:textId="77777777" w:rsidR="00B44AAA" w:rsidRPr="00B44AAA" w:rsidRDefault="00B44AAA" w:rsidP="00B44AA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t>Модуль 2 «Особливості оподаткування у світовій економіці»</w:t>
      </w:r>
    </w:p>
    <w:p w14:paraId="7FA8862A" w14:textId="77777777" w:rsidR="00F41162" w:rsidRDefault="00F41162" w:rsidP="00B44AA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</w:p>
    <w:p w14:paraId="41B64604" w14:textId="77777777" w:rsidR="00B44AAA" w:rsidRPr="00B44AAA" w:rsidRDefault="00B44AAA" w:rsidP="00B44AA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1. Теоретичні та методологічні засади організації оподаткування</w:t>
      </w:r>
    </w:p>
    <w:p w14:paraId="53111DD2" w14:textId="77777777" w:rsidR="00B44AAA" w:rsidRPr="001F1EE1" w:rsidRDefault="00B44AAA" w:rsidP="00B44AAA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i/>
          <w:sz w:val="24"/>
          <w:szCs w:val="24"/>
          <w:lang w:val="uk-UA"/>
        </w:rPr>
        <w:t>Запитання та завдання для самоконтролю:</w:t>
      </w:r>
    </w:p>
    <w:p w14:paraId="5581B35B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основні функції податків, зборів і платежів у фінансовій стратегії держави? Як вони сприяють економічному розвитку?</w:t>
      </w:r>
    </w:p>
    <w:p w14:paraId="540A7687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є елементи податкової системи і які функції вони виконують?</w:t>
      </w:r>
    </w:p>
    <w:p w14:paraId="1E1DDE2C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Що таке об'єкти і суб'єкти оподаткування? Наведіть приклади об'єктів та суб'єктів оподаткування.</w:t>
      </w:r>
    </w:p>
    <w:p w14:paraId="264AE31F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принципи лежать в основі організації податкової системи в державі?</w:t>
      </w:r>
    </w:p>
    <w:p w14:paraId="3F44A527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 держава впливає на організацію податкової системи? Які інструменти вона використовує для цього?</w:t>
      </w:r>
    </w:p>
    <w:p w14:paraId="2EC080F7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етапи розвитку пройшла податкова система в Україні? Які законодавчі та нормативні зміни були важливими на цьому шляху?</w:t>
      </w:r>
    </w:p>
    <w:p w14:paraId="36C97AAD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Розгляньте класифікацію податків за різними ознаками. Які критерії можуть бути використані для класифікації податків?</w:t>
      </w:r>
    </w:p>
    <w:p w14:paraId="03A1A114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 виконується методика розрахунку окремих податків? Вкажіть приклади конкретних податків та їх розрахунок.</w:t>
      </w:r>
    </w:p>
    <w:p w14:paraId="1077E46C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права та обов'язки платників податків визначені в законодавстві? Які правові гарантії мають платники податків?</w:t>
      </w:r>
    </w:p>
    <w:p w14:paraId="4EF54FC4" w14:textId="77777777" w:rsidR="00B44AAA" w:rsidRPr="00B44AAA" w:rsidRDefault="00B44AAA" w:rsidP="00B44AAA">
      <w:pPr>
        <w:pStyle w:val="a3"/>
        <w:numPr>
          <w:ilvl w:val="0"/>
          <w:numId w:val="7"/>
        </w:numPr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B44AAA">
        <w:rPr>
          <w:rFonts w:ascii="Times New Roman" w:hAnsi="Times New Roman" w:cs="Times New Roman"/>
          <w:sz w:val="24"/>
          <w:szCs w:val="24"/>
          <w:lang w:val="uk-UA"/>
        </w:rPr>
        <w:t>Які є способи та строки стягнення податків в Україні? Як вони регулюються законодавством?</w:t>
      </w:r>
    </w:p>
    <w:p w14:paraId="3401FBA1" w14:textId="77777777" w:rsidR="00B44AAA" w:rsidRPr="00B44AAA" w:rsidRDefault="00B44AAA" w:rsidP="00B44AAA">
      <w:pPr>
        <w:pStyle w:val="a3"/>
        <w:spacing w:after="0" w:line="240" w:lineRule="auto"/>
        <w:ind w:left="709" w:hanging="709"/>
        <w:rPr>
          <w:rFonts w:ascii="Times New Roman" w:hAnsi="Times New Roman" w:cs="Times New Roman"/>
          <w:sz w:val="24"/>
          <w:szCs w:val="24"/>
          <w:lang w:val="uk-UA"/>
        </w:rPr>
      </w:pPr>
    </w:p>
    <w:p w14:paraId="3950EC31" w14:textId="77777777" w:rsidR="001F07E5" w:rsidRPr="001F07E5" w:rsidRDefault="001F07E5" w:rsidP="001F07E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1F07E5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2. Особливості функціонування податкових систем федеративних держав (на прикладі США, Німеччини, Канади)</w:t>
      </w:r>
    </w:p>
    <w:p w14:paraId="32F9FA61" w14:textId="77777777" w:rsidR="001F07E5" w:rsidRPr="001F1EE1" w:rsidRDefault="001F07E5" w:rsidP="001F07E5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i/>
          <w:sz w:val="24"/>
          <w:szCs w:val="24"/>
          <w:lang w:val="uk-UA"/>
        </w:rPr>
        <w:t>Запитання та завдання для самоконтролю:</w:t>
      </w:r>
    </w:p>
    <w:p w14:paraId="3CEAAC13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Яка основна роль податкової системи в економіці країн-федеративних держав?</w:t>
      </w:r>
    </w:p>
    <w:p w14:paraId="11D82382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Які основні принципи лежать в основі податкової системи США і як вона регулюється на федеральному рівні?</w:t>
      </w:r>
    </w:p>
    <w:p w14:paraId="2BD6DF8F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Які важливі податки і збори існують в США, і як вони впливають на громадян та бізнес?</w:t>
      </w:r>
    </w:p>
    <w:p w14:paraId="6D4B46AA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Які можливості є у штатах США для самостійного визначення податкових ставок та політики?</w:t>
      </w:r>
    </w:p>
    <w:p w14:paraId="7BE2E02A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 функціонує податкова система Німеччини, і як вона відрізняється від американської моделі?</w:t>
      </w:r>
    </w:p>
    <w:p w14:paraId="49BEA790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Які основні податки оплачують громадяни та підприємства в Німеччині, і як вони спрямовані на фінансування бюджету?</w:t>
      </w:r>
    </w:p>
    <w:p w14:paraId="322F2657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Які особливості податкової системи Канади з урахуванням федерального та провінційного рівнів оподаткування?</w:t>
      </w:r>
    </w:p>
    <w:p w14:paraId="55DEA814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 розподіляються фінансові ресурси між федеральним, провінційним та місцевими бюджетами в Канаді?</w:t>
      </w:r>
    </w:p>
    <w:p w14:paraId="59E2E440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Які переваги та недоліки можуть бути пов'язані із системою федеративного оподаткування в порівнянні з централізованою моделлю?</w:t>
      </w:r>
    </w:p>
    <w:p w14:paraId="705B550C" w14:textId="77777777" w:rsidR="001F07E5" w:rsidRPr="001F07E5" w:rsidRDefault="001F07E5" w:rsidP="001F07E5">
      <w:pPr>
        <w:pStyle w:val="a3"/>
        <w:numPr>
          <w:ilvl w:val="0"/>
          <w:numId w:val="8"/>
        </w:numPr>
        <w:spacing w:after="0" w:line="240" w:lineRule="auto"/>
        <w:ind w:left="851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1F07E5">
        <w:rPr>
          <w:rFonts w:ascii="Times New Roman" w:hAnsi="Times New Roman" w:cs="Times New Roman"/>
          <w:sz w:val="24"/>
          <w:szCs w:val="24"/>
          <w:lang w:val="uk-UA"/>
        </w:rPr>
        <w:t>Які можливі напрями реформування податкових систем федеративних держав для підвищення ефективності та справедливості?</w:t>
      </w:r>
    </w:p>
    <w:p w14:paraId="7ADA997A" w14:textId="77777777" w:rsidR="001F07E5" w:rsidRPr="001F07E5" w:rsidRDefault="001F07E5" w:rsidP="001F07E5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052BF5DD" w14:textId="77777777" w:rsidR="005271E2" w:rsidRPr="005271E2" w:rsidRDefault="005271E2" w:rsidP="005271E2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5271E2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3.  Особливості функціонування податкових систем унітарних держав (на прикладі Японії та Китаю)</w:t>
      </w:r>
    </w:p>
    <w:p w14:paraId="4D0813E9" w14:textId="77777777" w:rsidR="005271E2" w:rsidRPr="001F1EE1" w:rsidRDefault="005271E2" w:rsidP="005271E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i/>
          <w:sz w:val="24"/>
          <w:szCs w:val="24"/>
          <w:lang w:val="uk-UA"/>
        </w:rPr>
        <w:t>Запитання та завдання для самоконтролю:</w:t>
      </w:r>
    </w:p>
    <w:p w14:paraId="10E3FABE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Яка загальна характеристика податкової системи Японії і чому вона визначається як унітарна держава?</w:t>
      </w:r>
    </w:p>
    <w:p w14:paraId="151704B9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Які основні аспекти системи податкових органів в Японії і як вони впливають на оподаткування бізнесу?</w:t>
      </w:r>
    </w:p>
    <w:p w14:paraId="2F1CDB70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Які основні види податків індивідів та підприємств існують в Японії і як вони регулюються?</w:t>
      </w:r>
    </w:p>
    <w:p w14:paraId="011B344E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Порівняйте систему оподаткування Японії з податковою системою вашої країни. В чому відмінності і подібності?</w:t>
      </w:r>
    </w:p>
    <w:p w14:paraId="0BB234EF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Яка загальна характеристика податкової системи Китаю і як вона впливає на міжнародний бізнес?</w:t>
      </w:r>
    </w:p>
    <w:p w14:paraId="4EA568D3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Які основні аспекти системи податкових органів в Китаї і як вони сприяють розвитку бізнесу?</w:t>
      </w:r>
    </w:p>
    <w:p w14:paraId="3AB34E3E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Які основні види податків на індивідів і підприємства існують в Китаї і як вони варіюються в різних регіонах країни?</w:t>
      </w:r>
    </w:p>
    <w:p w14:paraId="0BCD6BC1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Які головні виклики стоять перед міжнародними компаніями при співпраці з Японією та Китаєм з питань оподаткування?</w:t>
      </w:r>
    </w:p>
    <w:p w14:paraId="62AB8CAC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Які можливості для оптимізації податкового навантаження існують для іноземних інвесторів в Японії та Китаї?</w:t>
      </w:r>
    </w:p>
    <w:p w14:paraId="6A40A036" w14:textId="77777777" w:rsidR="005271E2" w:rsidRPr="005271E2" w:rsidRDefault="005271E2" w:rsidP="005271E2">
      <w:pPr>
        <w:pStyle w:val="a3"/>
        <w:numPr>
          <w:ilvl w:val="0"/>
          <w:numId w:val="9"/>
        </w:numPr>
        <w:spacing w:after="0" w:line="240" w:lineRule="auto"/>
        <w:ind w:left="851" w:hanging="567"/>
        <w:rPr>
          <w:rFonts w:ascii="Times New Roman" w:hAnsi="Times New Roman" w:cs="Times New Roman"/>
          <w:sz w:val="24"/>
          <w:szCs w:val="24"/>
          <w:lang w:val="uk-UA"/>
        </w:rPr>
      </w:pPr>
      <w:r w:rsidRPr="005271E2">
        <w:rPr>
          <w:rFonts w:ascii="Times New Roman" w:hAnsi="Times New Roman" w:cs="Times New Roman"/>
          <w:sz w:val="24"/>
          <w:szCs w:val="24"/>
          <w:lang w:val="uk-UA"/>
        </w:rPr>
        <w:t>Які тенденції у розвитку податкових систем унітарних держав можна спостерігати в останні роки, і як вони впливають на міжнародний бізнес?</w:t>
      </w:r>
    </w:p>
    <w:p w14:paraId="14EC92AC" w14:textId="77777777" w:rsidR="005271E2" w:rsidRDefault="005271E2" w:rsidP="005271E2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25B5750C" w14:textId="77777777" w:rsidR="008241C8" w:rsidRPr="008241C8" w:rsidRDefault="008241C8" w:rsidP="008241C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8241C8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4.  Система оподаткування у Великобританії, Франції, Австрії</w:t>
      </w:r>
    </w:p>
    <w:p w14:paraId="0BBBA43E" w14:textId="77777777" w:rsidR="008241C8" w:rsidRPr="001F1EE1" w:rsidRDefault="008241C8" w:rsidP="008241C8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i/>
          <w:sz w:val="24"/>
          <w:szCs w:val="24"/>
          <w:lang w:val="uk-UA"/>
        </w:rPr>
        <w:t>Запитання та завдання для самоконтролю:</w:t>
      </w:r>
    </w:p>
    <w:p w14:paraId="06340C2A" w14:textId="2907A79A" w:rsidR="008241C8" w:rsidRPr="008241C8" w:rsidRDefault="008241C8" w:rsidP="008241C8">
      <w:pPr>
        <w:pStyle w:val="a3"/>
        <w:numPr>
          <w:ilvl w:val="0"/>
          <w:numId w:val="10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>Які етапи розвитку податкової системи були в історії Великобританії у XVI–XX століттях?</w:t>
      </w:r>
    </w:p>
    <w:p w14:paraId="15C3580A" w14:textId="77777777" w:rsidR="008241C8" w:rsidRPr="008241C8" w:rsidRDefault="008241C8" w:rsidP="008241C8">
      <w:pPr>
        <w:pStyle w:val="a3"/>
        <w:numPr>
          <w:ilvl w:val="0"/>
          <w:numId w:val="10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 xml:space="preserve">Які економічні теорії представляли </w:t>
      </w:r>
      <w:proofErr w:type="spellStart"/>
      <w:r w:rsidRPr="008241C8">
        <w:rPr>
          <w:rFonts w:ascii="Times New Roman" w:hAnsi="Times New Roman" w:cs="Times New Roman"/>
          <w:sz w:val="24"/>
          <w:szCs w:val="24"/>
          <w:lang w:val="uk-UA"/>
        </w:rPr>
        <w:t>Френсіс</w:t>
      </w:r>
      <w:proofErr w:type="spellEnd"/>
      <w:r w:rsidRPr="008241C8">
        <w:rPr>
          <w:rFonts w:ascii="Times New Roman" w:hAnsi="Times New Roman" w:cs="Times New Roman"/>
          <w:sz w:val="24"/>
          <w:szCs w:val="24"/>
          <w:lang w:val="uk-UA"/>
        </w:rPr>
        <w:t xml:space="preserve"> Бекон та </w:t>
      </w:r>
      <w:proofErr w:type="spellStart"/>
      <w:r w:rsidRPr="008241C8">
        <w:rPr>
          <w:rFonts w:ascii="Times New Roman" w:hAnsi="Times New Roman" w:cs="Times New Roman"/>
          <w:sz w:val="24"/>
          <w:szCs w:val="24"/>
          <w:lang w:val="uk-UA"/>
        </w:rPr>
        <w:t>Уільям</w:t>
      </w:r>
      <w:proofErr w:type="spellEnd"/>
      <w:r w:rsidRPr="008241C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241C8">
        <w:rPr>
          <w:rFonts w:ascii="Times New Roman" w:hAnsi="Times New Roman" w:cs="Times New Roman"/>
          <w:sz w:val="24"/>
          <w:szCs w:val="24"/>
          <w:lang w:val="uk-UA"/>
        </w:rPr>
        <w:t>Петті</w:t>
      </w:r>
      <w:proofErr w:type="spellEnd"/>
      <w:r w:rsidRPr="008241C8">
        <w:rPr>
          <w:rFonts w:ascii="Times New Roman" w:hAnsi="Times New Roman" w:cs="Times New Roman"/>
          <w:sz w:val="24"/>
          <w:szCs w:val="24"/>
          <w:lang w:val="uk-UA"/>
        </w:rPr>
        <w:t xml:space="preserve"> і як вони вплинули на податкову політику Великобританії?</w:t>
      </w:r>
    </w:p>
    <w:p w14:paraId="021534A1" w14:textId="77777777" w:rsidR="008241C8" w:rsidRPr="008241C8" w:rsidRDefault="008241C8" w:rsidP="008241C8">
      <w:pPr>
        <w:pStyle w:val="a3"/>
        <w:numPr>
          <w:ilvl w:val="0"/>
          <w:numId w:val="10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>Які принципові підходи були використані при побудові податкової системи Великобританії?</w:t>
      </w:r>
    </w:p>
    <w:p w14:paraId="0290B26C" w14:textId="77777777" w:rsidR="008241C8" w:rsidRPr="008241C8" w:rsidRDefault="008241C8" w:rsidP="008241C8">
      <w:pPr>
        <w:pStyle w:val="a3"/>
        <w:numPr>
          <w:ilvl w:val="0"/>
          <w:numId w:val="10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>Які основні групи податків існують в Великобританії, і які характеристики вони мають?</w:t>
      </w:r>
    </w:p>
    <w:p w14:paraId="041999FB" w14:textId="77777777" w:rsidR="008241C8" w:rsidRPr="008241C8" w:rsidRDefault="008241C8" w:rsidP="008241C8">
      <w:pPr>
        <w:pStyle w:val="a3"/>
        <w:numPr>
          <w:ilvl w:val="0"/>
          <w:numId w:val="10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>Яка основна характеристика податкової системи Франції, і як вона класифікується за групами?</w:t>
      </w:r>
    </w:p>
    <w:p w14:paraId="6534D3E5" w14:textId="77777777" w:rsidR="008241C8" w:rsidRPr="008241C8" w:rsidRDefault="008241C8" w:rsidP="008241C8">
      <w:pPr>
        <w:pStyle w:val="a3"/>
        <w:numPr>
          <w:ilvl w:val="0"/>
          <w:numId w:val="10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>Які види податків існують в системі оподаткування Франції, і як вони впливають на фінансовий стан держави?</w:t>
      </w:r>
    </w:p>
    <w:p w14:paraId="36B1E6BA" w14:textId="77777777" w:rsidR="008241C8" w:rsidRPr="008241C8" w:rsidRDefault="008241C8" w:rsidP="008241C8">
      <w:pPr>
        <w:pStyle w:val="a3"/>
        <w:numPr>
          <w:ilvl w:val="0"/>
          <w:numId w:val="10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>Які особливості системи оподаткування в Австрії і які об'єкти оподаткування підпадають під цю систему?</w:t>
      </w:r>
    </w:p>
    <w:p w14:paraId="61ED34D3" w14:textId="77777777" w:rsidR="008241C8" w:rsidRPr="008241C8" w:rsidRDefault="008241C8" w:rsidP="008241C8">
      <w:pPr>
        <w:pStyle w:val="a3"/>
        <w:numPr>
          <w:ilvl w:val="0"/>
          <w:numId w:val="10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>Хто є суб'єктами оподаткування в Австрії і як вони впливають на специфіку оподаткування в країні?</w:t>
      </w:r>
    </w:p>
    <w:p w14:paraId="641078E3" w14:textId="77777777" w:rsidR="008241C8" w:rsidRPr="008241C8" w:rsidRDefault="008241C8" w:rsidP="008241C8">
      <w:pPr>
        <w:pStyle w:val="a3"/>
        <w:numPr>
          <w:ilvl w:val="0"/>
          <w:numId w:val="10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>Які сучасні тенденції в оподаткуванні спостерігаються у Великобританії, Франції та Австрії?</w:t>
      </w:r>
    </w:p>
    <w:p w14:paraId="4B5ED421" w14:textId="66FA8E6E" w:rsidR="008241C8" w:rsidRDefault="008241C8" w:rsidP="008241C8">
      <w:pPr>
        <w:pStyle w:val="a3"/>
        <w:numPr>
          <w:ilvl w:val="0"/>
          <w:numId w:val="10"/>
        </w:numPr>
        <w:tabs>
          <w:tab w:val="left" w:pos="567"/>
        </w:tabs>
        <w:spacing w:after="0" w:line="240" w:lineRule="auto"/>
        <w:ind w:left="709" w:hanging="425"/>
        <w:rPr>
          <w:rFonts w:ascii="Times New Roman" w:hAnsi="Times New Roman" w:cs="Times New Roman"/>
          <w:sz w:val="24"/>
          <w:szCs w:val="24"/>
          <w:lang w:val="uk-UA"/>
        </w:rPr>
      </w:pPr>
      <w:r w:rsidRPr="008241C8">
        <w:rPr>
          <w:rFonts w:ascii="Times New Roman" w:hAnsi="Times New Roman" w:cs="Times New Roman"/>
          <w:sz w:val="24"/>
          <w:szCs w:val="24"/>
          <w:lang w:val="uk-UA"/>
        </w:rPr>
        <w:t>Які можливі перспективи реформування податкових систем у зазначених країнах з урахуванням глобальних економічних викликів?</w:t>
      </w:r>
    </w:p>
    <w:p w14:paraId="3548564F" w14:textId="3353BD23" w:rsidR="0003185D" w:rsidRDefault="0003185D" w:rsidP="0003185D">
      <w:pPr>
        <w:tabs>
          <w:tab w:val="left" w:pos="567"/>
        </w:tabs>
        <w:spacing w:after="0" w:line="240" w:lineRule="auto"/>
        <w:rPr>
          <w:lang w:val="uk-UA"/>
        </w:rPr>
      </w:pPr>
    </w:p>
    <w:p w14:paraId="6837B1F8" w14:textId="77777777" w:rsidR="0003185D" w:rsidRPr="0003185D" w:rsidRDefault="0003185D" w:rsidP="0003185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03185D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5.  Податкові системи країн СНД</w:t>
      </w:r>
    </w:p>
    <w:p w14:paraId="0DC057D5" w14:textId="77777777" w:rsidR="0003185D" w:rsidRPr="001F1EE1" w:rsidRDefault="0003185D" w:rsidP="0003185D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F1EE1">
        <w:rPr>
          <w:rFonts w:ascii="Times New Roman" w:hAnsi="Times New Roman" w:cs="Times New Roman"/>
          <w:i/>
          <w:sz w:val="24"/>
          <w:szCs w:val="24"/>
          <w:lang w:val="uk-UA"/>
        </w:rPr>
        <w:t>Запитання та завдання для самоконтролю:</w:t>
      </w:r>
    </w:p>
    <w:p w14:paraId="33A5D1A8" w14:textId="77777777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Які основні принципи оподаткування в країнах з транзитивними економіками, і чому вони є важливими для стабільності фінансової системи?</w:t>
      </w:r>
    </w:p>
    <w:p w14:paraId="0263BA94" w14:textId="77777777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Які основні різниці у податкових системах країн СНД, що мають транзитивні економіки, і країн з розвинутими економіками?</w:t>
      </w:r>
    </w:p>
    <w:p w14:paraId="6ACCA2F0" w14:textId="77777777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Які спеціальні податкові режими існують в країнах СНД, і які переваги вони можуть надавати підприємствам та інвесторам?</w:t>
      </w:r>
    </w:p>
    <w:p w14:paraId="093A04AB" w14:textId="77777777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 впливає використання спеціальних податкових режимів на інвестиційний клімат в країнах СНД?</w:t>
      </w:r>
    </w:p>
    <w:p w14:paraId="36EEB53F" w14:textId="77777777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Які основні виклики і проблеми пов'язані з оподаткуванням в транзитивних економіках, і як їх можна подолати?</w:t>
      </w:r>
    </w:p>
    <w:p w14:paraId="29FA085B" w14:textId="77777777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Які аспекти міжнародної податкової гармонізації можуть бути важливими для країн СНД з транзитивними економіками?</w:t>
      </w:r>
    </w:p>
    <w:p w14:paraId="6432C278" w14:textId="77777777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Які зміни в податковій політиці можуть сприяти привабленню іноземних інвестицій у країни СНД?</w:t>
      </w:r>
    </w:p>
    <w:p w14:paraId="715B696F" w14:textId="77777777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Які ризики пов'язані зі спеціальними податковими режимами, і як їх уникнути або зменшити?</w:t>
      </w:r>
    </w:p>
    <w:p w14:paraId="2E66A15C" w14:textId="77777777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Які стратегії оподаткування можуть бути корисними для бізнесу, що діє в умовах транзитивної економіки?</w:t>
      </w:r>
    </w:p>
    <w:p w14:paraId="3B16D420" w14:textId="77375146" w:rsidR="0003185D" w:rsidRPr="0003185D" w:rsidRDefault="0003185D" w:rsidP="00D419D9">
      <w:pPr>
        <w:pStyle w:val="a3"/>
        <w:numPr>
          <w:ilvl w:val="0"/>
          <w:numId w:val="11"/>
        </w:numPr>
        <w:tabs>
          <w:tab w:val="left" w:pos="491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3185D">
        <w:rPr>
          <w:rFonts w:ascii="Times New Roman" w:hAnsi="Times New Roman" w:cs="Times New Roman"/>
          <w:sz w:val="24"/>
          <w:szCs w:val="24"/>
          <w:lang w:val="uk-UA"/>
        </w:rPr>
        <w:t>Як впливає глобальна конкуренція на податкові системи країн СНД і їхню здатність залучати інвестиції.</w:t>
      </w:r>
    </w:p>
    <w:p w14:paraId="75D493CF" w14:textId="77777777" w:rsidR="0003185D" w:rsidRPr="0003185D" w:rsidRDefault="0003185D" w:rsidP="0003185D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50E66F96" w14:textId="77777777" w:rsidR="0003185D" w:rsidRPr="0003185D" w:rsidRDefault="0003185D" w:rsidP="0003185D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52C39258" w14:textId="77777777" w:rsidR="005271E2" w:rsidRPr="005271E2" w:rsidRDefault="005271E2" w:rsidP="005271E2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33D22D36" w14:textId="77777777" w:rsidR="005271E2" w:rsidRPr="005271E2" w:rsidRDefault="005271E2" w:rsidP="005271E2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1A662830" w14:textId="77777777" w:rsidR="001F07E5" w:rsidRPr="001F07E5" w:rsidRDefault="001F07E5" w:rsidP="001F07E5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030609C6" w14:textId="77777777" w:rsidR="00B44AAA" w:rsidRPr="00B44AAA" w:rsidRDefault="00B44AAA" w:rsidP="00B44AA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19B199FE" w14:textId="77777777" w:rsidR="00B44AAA" w:rsidRPr="00B44AAA" w:rsidRDefault="00B44AAA" w:rsidP="00B44AA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4D6D6D6E" w14:textId="77777777" w:rsidR="00B44AAA" w:rsidRPr="00B44AAA" w:rsidRDefault="00B44AAA" w:rsidP="00B44AA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7A0C02BA" w14:textId="77777777" w:rsidR="00B44AAA" w:rsidRPr="00B44AAA" w:rsidRDefault="00B44AAA" w:rsidP="00B44AA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62691DD7" w14:textId="77777777" w:rsidR="00B44AAA" w:rsidRPr="001F1EE1" w:rsidRDefault="00B44AAA" w:rsidP="00B44AA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0E06D776" w14:textId="77777777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37848AC2" w14:textId="77777777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7170BDB9" w14:textId="77777777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0D2B57B3" w14:textId="77777777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14:paraId="52D01A4F" w14:textId="77777777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14:paraId="148E2FF4" w14:textId="77777777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14:paraId="5CD34F8F" w14:textId="77777777" w:rsidR="001F1EE1" w:rsidRPr="001F1EE1" w:rsidRDefault="001F1EE1" w:rsidP="001F1EE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14:paraId="0168277B" w14:textId="77777777" w:rsidR="006749D0" w:rsidRPr="001F1EE1" w:rsidRDefault="006749D0" w:rsidP="001F1EE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749D0" w:rsidRPr="001F1EE1" w:rsidSect="00680282">
      <w:footerReference w:type="default" r:id="rId7"/>
      <w:pgSz w:w="12240" w:h="15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4C8009" w14:textId="77777777" w:rsidR="0065458E" w:rsidRDefault="0065458E" w:rsidP="00A248E1">
      <w:pPr>
        <w:spacing w:after="0" w:line="240" w:lineRule="auto"/>
      </w:pPr>
      <w:r>
        <w:separator/>
      </w:r>
    </w:p>
  </w:endnote>
  <w:endnote w:type="continuationSeparator" w:id="0">
    <w:p w14:paraId="7E0E42D2" w14:textId="77777777" w:rsidR="0065458E" w:rsidRDefault="0065458E" w:rsidP="00A2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741678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43E5941" w14:textId="710F882E" w:rsidR="00A248E1" w:rsidRPr="00A248E1" w:rsidRDefault="00A248E1">
        <w:pPr>
          <w:pStyle w:val="a6"/>
          <w:jc w:val="right"/>
          <w:rPr>
            <w:rFonts w:ascii="Times New Roman" w:hAnsi="Times New Roman" w:cs="Times New Roman"/>
            <w:sz w:val="24"/>
            <w:szCs w:val="24"/>
          </w:rPr>
        </w:pPr>
        <w:r w:rsidRPr="00A248E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A248E1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A248E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680282" w:rsidRPr="00680282">
          <w:rPr>
            <w:rFonts w:ascii="Times New Roman" w:hAnsi="Times New Roman" w:cs="Times New Roman"/>
            <w:noProof/>
            <w:sz w:val="24"/>
            <w:szCs w:val="24"/>
            <w:lang w:val="ru-RU"/>
          </w:rPr>
          <w:t>6</w:t>
        </w:r>
        <w:r w:rsidRPr="00A248E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6DFDDB1" w14:textId="77777777" w:rsidR="00A248E1" w:rsidRDefault="00A248E1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1CC122" w14:textId="77777777" w:rsidR="0065458E" w:rsidRDefault="0065458E" w:rsidP="00A248E1">
      <w:pPr>
        <w:spacing w:after="0" w:line="240" w:lineRule="auto"/>
      </w:pPr>
      <w:r>
        <w:separator/>
      </w:r>
    </w:p>
  </w:footnote>
  <w:footnote w:type="continuationSeparator" w:id="0">
    <w:p w14:paraId="6068A39A" w14:textId="77777777" w:rsidR="0065458E" w:rsidRDefault="0065458E" w:rsidP="00A2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7E79A9"/>
    <w:multiLevelType w:val="hybridMultilevel"/>
    <w:tmpl w:val="3EA2572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9CD7F2E"/>
    <w:multiLevelType w:val="hybridMultilevel"/>
    <w:tmpl w:val="BD0CF09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B175732"/>
    <w:multiLevelType w:val="hybridMultilevel"/>
    <w:tmpl w:val="DE889F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D27B1E"/>
    <w:multiLevelType w:val="hybridMultilevel"/>
    <w:tmpl w:val="0C1281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4A2493"/>
    <w:multiLevelType w:val="hybridMultilevel"/>
    <w:tmpl w:val="1028403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86C504F"/>
    <w:multiLevelType w:val="hybridMultilevel"/>
    <w:tmpl w:val="72FA67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2B10DCB"/>
    <w:multiLevelType w:val="hybridMultilevel"/>
    <w:tmpl w:val="9C68CD5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66076735"/>
    <w:multiLevelType w:val="hybridMultilevel"/>
    <w:tmpl w:val="4770EFF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AB0248B"/>
    <w:multiLevelType w:val="hybridMultilevel"/>
    <w:tmpl w:val="4AB8DD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CB1548"/>
    <w:multiLevelType w:val="hybridMultilevel"/>
    <w:tmpl w:val="5728F6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294B7C"/>
    <w:multiLevelType w:val="hybridMultilevel"/>
    <w:tmpl w:val="4BF098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9"/>
  </w:num>
  <w:num w:numId="3">
    <w:abstractNumId w:val="8"/>
  </w:num>
  <w:num w:numId="4">
    <w:abstractNumId w:val="0"/>
  </w:num>
  <w:num w:numId="5">
    <w:abstractNumId w:val="6"/>
  </w:num>
  <w:num w:numId="6">
    <w:abstractNumId w:val="10"/>
  </w:num>
  <w:num w:numId="7">
    <w:abstractNumId w:val="5"/>
  </w:num>
  <w:num w:numId="8">
    <w:abstractNumId w:val="1"/>
  </w:num>
  <w:num w:numId="9">
    <w:abstractNumId w:val="7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9D0"/>
    <w:rsid w:val="00030E02"/>
    <w:rsid w:val="0003185D"/>
    <w:rsid w:val="000F640C"/>
    <w:rsid w:val="00162217"/>
    <w:rsid w:val="001F07E5"/>
    <w:rsid w:val="001F1EE1"/>
    <w:rsid w:val="00335B84"/>
    <w:rsid w:val="004C5100"/>
    <w:rsid w:val="005271E2"/>
    <w:rsid w:val="0065458E"/>
    <w:rsid w:val="006749D0"/>
    <w:rsid w:val="00680282"/>
    <w:rsid w:val="006F58C5"/>
    <w:rsid w:val="007A2BB5"/>
    <w:rsid w:val="008241C8"/>
    <w:rsid w:val="00A00609"/>
    <w:rsid w:val="00A248E1"/>
    <w:rsid w:val="00B44AAA"/>
    <w:rsid w:val="00C70872"/>
    <w:rsid w:val="00D05EFD"/>
    <w:rsid w:val="00D419D9"/>
    <w:rsid w:val="00DA48EE"/>
    <w:rsid w:val="00E97CEC"/>
    <w:rsid w:val="00F14ED4"/>
    <w:rsid w:val="00F41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2D64F"/>
  <w15:chartTrackingRefBased/>
  <w15:docId w15:val="{715E2640-8DFA-401B-BF8B-F24901D6A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1EE1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A248E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248E1"/>
  </w:style>
  <w:style w:type="paragraph" w:styleId="a6">
    <w:name w:val="footer"/>
    <w:basedOn w:val="a"/>
    <w:link w:val="a7"/>
    <w:uiPriority w:val="99"/>
    <w:unhideWhenUsed/>
    <w:rsid w:val="00A248E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248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34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39519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92179153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14531896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876719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896824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88699035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21467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63377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9337082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573970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1302418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92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44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85476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6473056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8979203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0768292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20101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29482621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06334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0385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451483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1334065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4664337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32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92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16500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93594461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1750979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2827562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70322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37758379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48004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97941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218316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6697922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8888829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8749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1698</Words>
  <Characters>9679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15</cp:revision>
  <dcterms:created xsi:type="dcterms:W3CDTF">2023-09-17T18:48:00Z</dcterms:created>
  <dcterms:modified xsi:type="dcterms:W3CDTF">2023-09-29T19:09:00Z</dcterms:modified>
</cp:coreProperties>
</file>