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685"/>
        <w:gridCol w:w="851"/>
        <w:gridCol w:w="2126"/>
        <w:gridCol w:w="567"/>
        <w:gridCol w:w="2065"/>
      </w:tblGrid>
      <w:tr w:rsidR="00A3005D" w:rsidTr="002E7ACA">
        <w:tblPrEx>
          <w:tblCellMar>
            <w:top w:w="0" w:type="dxa"/>
            <w:bottom w:w="0" w:type="dxa"/>
          </w:tblCellMar>
        </w:tblPrEx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005D" w:rsidRDefault="00A3005D" w:rsidP="002E7ACA">
            <w:pPr>
              <w:jc w:val="center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005D" w:rsidRDefault="00A3005D" w:rsidP="002E7ACA">
            <w:pPr>
              <w:jc w:val="both"/>
              <w:rPr>
                <w:sz w:val="28"/>
              </w:rPr>
            </w:pPr>
            <w:r>
              <w:rPr>
                <w:sz w:val="28"/>
              </w:rPr>
              <w:t>Рекомендації начальнику і штабу ракетних військ і артилерії, щодо планування та управління маневром ракетних військ і артилерії у корпусній оборонній операції.</w:t>
            </w:r>
          </w:p>
          <w:p w:rsidR="00A3005D" w:rsidRDefault="00A3005D" w:rsidP="002E7ACA">
            <w:pPr>
              <w:jc w:val="both"/>
              <w:rPr>
                <w:sz w:val="28"/>
              </w:rPr>
            </w:pPr>
            <w:r>
              <w:rPr>
                <w:sz w:val="28"/>
              </w:rPr>
              <w:t>Стаття.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005D" w:rsidRDefault="00A3005D" w:rsidP="002E7ACA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Друк.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005D" w:rsidRDefault="00A3005D" w:rsidP="002E7ACA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Київ, НАОУ, </w:t>
            </w:r>
          </w:p>
          <w:p w:rsidR="00A3005D" w:rsidRDefault="00A3005D" w:rsidP="002E7ACA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Труди академії </w:t>
            </w:r>
            <w:bookmarkStart w:id="0" w:name="_GoBack"/>
            <w:r>
              <w:rPr>
                <w:rFonts w:ascii="Times New Roman" w:hAnsi="Times New Roman"/>
                <w:sz w:val="28"/>
              </w:rPr>
              <w:t>№28, 2001</w:t>
            </w:r>
            <w:bookmarkEnd w:id="0"/>
            <w:r>
              <w:rPr>
                <w:rFonts w:ascii="Times New Roman" w:hAnsi="Times New Roman"/>
                <w:sz w:val="28"/>
              </w:rPr>
              <w:t xml:space="preserve">, </w:t>
            </w:r>
          </w:p>
          <w:p w:rsidR="00A3005D" w:rsidRDefault="00A3005D" w:rsidP="002E7ACA">
            <w:pPr>
              <w:jc w:val="center"/>
              <w:rPr>
                <w:sz w:val="28"/>
              </w:rPr>
            </w:pPr>
            <w:r>
              <w:rPr>
                <w:sz w:val="28"/>
              </w:rPr>
              <w:t>с.57-62,</w:t>
            </w:r>
          </w:p>
          <w:p w:rsidR="00A3005D" w:rsidRDefault="00A3005D" w:rsidP="002E7ACA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інв</w:t>
            </w:r>
            <w:proofErr w:type="spellEnd"/>
            <w:r>
              <w:rPr>
                <w:rFonts w:ascii="Times New Roman" w:hAnsi="Times New Roman"/>
                <w:sz w:val="28"/>
              </w:rPr>
              <w:t>. № 37565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005D" w:rsidRDefault="00A3005D" w:rsidP="002E7ACA">
            <w:pPr>
              <w:jc w:val="center"/>
              <w:rPr>
                <w:spacing w:val="8"/>
                <w:sz w:val="28"/>
              </w:rPr>
            </w:pPr>
            <w:r>
              <w:rPr>
                <w:spacing w:val="8"/>
                <w:sz w:val="28"/>
              </w:rPr>
              <w:t>6</w:t>
            </w:r>
          </w:p>
          <w:p w:rsidR="00A3005D" w:rsidRDefault="00A3005D" w:rsidP="002E7ACA">
            <w:pPr>
              <w:jc w:val="center"/>
              <w:rPr>
                <w:spacing w:val="8"/>
                <w:sz w:val="28"/>
              </w:rPr>
            </w:pPr>
          </w:p>
          <w:p w:rsidR="00A3005D" w:rsidRDefault="00A3005D" w:rsidP="002E7ACA">
            <w:pPr>
              <w:jc w:val="center"/>
              <w:rPr>
                <w:spacing w:val="8"/>
                <w:sz w:val="28"/>
              </w:rPr>
            </w:pP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005D" w:rsidRDefault="00A3005D" w:rsidP="002E7ACA">
            <w:pPr>
              <w:pStyle w:val="2"/>
              <w:keepNext w:val="0"/>
              <w:rPr>
                <w:rFonts w:ascii="Times New Roman" w:hAnsi="Times New Roman"/>
                <w:sz w:val="28"/>
              </w:rPr>
            </w:pPr>
          </w:p>
        </w:tc>
      </w:tr>
    </w:tbl>
    <w:p w:rsidR="00602F5E" w:rsidRDefault="00602F5E"/>
    <w:sectPr w:rsidR="00602F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R Cyr M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05D"/>
    <w:rsid w:val="00602F5E"/>
    <w:rsid w:val="00A3005D"/>
    <w:rsid w:val="00A90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C369A4-86B0-4C9E-8194-5CDF4D367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005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заголовок 2"/>
    <w:basedOn w:val="a"/>
    <w:next w:val="a"/>
    <w:rsid w:val="00A3005D"/>
    <w:pPr>
      <w:keepNext/>
      <w:jc w:val="center"/>
    </w:pPr>
    <w:rPr>
      <w:rFonts w:ascii="Times NR Cyr MT" w:hAnsi="Times NR Cyr MT" w:cs="Times NR Cyr M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Герман Чугуй</dc:creator>
  <cp:keywords/>
  <dc:description/>
  <cp:lastModifiedBy>Герман Чугуй</cp:lastModifiedBy>
  <cp:revision>1</cp:revision>
  <dcterms:created xsi:type="dcterms:W3CDTF">2018-06-13T08:08:00Z</dcterms:created>
  <dcterms:modified xsi:type="dcterms:W3CDTF">2018-06-13T08:09:00Z</dcterms:modified>
</cp:coreProperties>
</file>