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E5E99" w:rsidRPr="009B3B0C" w:rsidRDefault="003E5E99" w:rsidP="00830184">
      <w:pPr>
        <w:tabs>
          <w:tab w:val="left" w:pos="567"/>
        </w:tabs>
        <w:spacing w:after="180" w:line="240" w:lineRule="auto"/>
        <w:ind w:firstLine="567"/>
        <w:rPr>
          <w:rFonts w:ascii="Times New Roman" w:hAnsi="Times New Roman" w:cs="Times New Roman"/>
          <w:sz w:val="18"/>
          <w:szCs w:val="18"/>
          <w:lang w:val="en-US"/>
        </w:rPr>
      </w:pPr>
      <w:bookmarkStart w:id="0" w:name="_GoBack"/>
      <w:bookmarkEnd w:id="0"/>
      <w:r w:rsidRPr="009B3B0C">
        <w:rPr>
          <w:rFonts w:ascii="Times New Roman" w:hAnsi="Times New Roman" w:cs="Times New Roman"/>
          <w:sz w:val="18"/>
          <w:szCs w:val="18"/>
          <w:lang w:val="en-US"/>
        </w:rPr>
        <w:t>UDC: 341.1 / 8</w:t>
      </w:r>
    </w:p>
    <w:p w:rsidR="003E5E99" w:rsidRPr="009B3B0C" w:rsidRDefault="003E5E99" w:rsidP="00830184">
      <w:pPr>
        <w:tabs>
          <w:tab w:val="left" w:pos="567"/>
        </w:tabs>
        <w:spacing w:after="0" w:line="240" w:lineRule="auto"/>
        <w:ind w:firstLine="567"/>
        <w:rPr>
          <w:rFonts w:ascii="Times New Roman" w:hAnsi="Times New Roman" w:cs="Times New Roman"/>
          <w:sz w:val="18"/>
          <w:szCs w:val="18"/>
          <w:lang w:val="en-US"/>
        </w:rPr>
      </w:pPr>
    </w:p>
    <w:p w:rsidR="003E5E99" w:rsidRPr="009B3B0C" w:rsidRDefault="003E5E99" w:rsidP="00830184">
      <w:pPr>
        <w:tabs>
          <w:tab w:val="left" w:pos="567"/>
        </w:tabs>
        <w:spacing w:after="0" w:line="240" w:lineRule="auto"/>
        <w:ind w:firstLine="567"/>
        <w:jc w:val="right"/>
        <w:rPr>
          <w:rFonts w:ascii="Times New Roman" w:hAnsi="Times New Roman" w:cs="Times New Roman"/>
          <w:i/>
          <w:sz w:val="18"/>
          <w:szCs w:val="18"/>
          <w:lang w:val="en-US"/>
        </w:rPr>
      </w:pPr>
      <w:r w:rsidRPr="009B3B0C">
        <w:rPr>
          <w:rFonts w:ascii="Times New Roman" w:hAnsi="Times New Roman" w:cs="Times New Roman"/>
          <w:i/>
          <w:sz w:val="18"/>
          <w:szCs w:val="18"/>
          <w:lang w:val="en-US"/>
        </w:rPr>
        <w:t>M. Y. Yatsyshyn</w:t>
      </w:r>
    </w:p>
    <w:p w:rsidR="003E5E99" w:rsidRPr="009B3B0C" w:rsidRDefault="003E5E99" w:rsidP="00830184">
      <w:pPr>
        <w:tabs>
          <w:tab w:val="left" w:pos="567"/>
        </w:tabs>
        <w:spacing w:after="0" w:line="240" w:lineRule="auto"/>
        <w:ind w:firstLine="567"/>
        <w:jc w:val="right"/>
        <w:rPr>
          <w:rFonts w:ascii="Times New Roman" w:hAnsi="Times New Roman" w:cs="Times New Roman"/>
          <w:i/>
          <w:sz w:val="18"/>
          <w:szCs w:val="18"/>
          <w:lang w:val="en-US"/>
        </w:rPr>
      </w:pPr>
      <w:r w:rsidRPr="009B3B0C">
        <w:rPr>
          <w:rFonts w:ascii="Times New Roman" w:hAnsi="Times New Roman" w:cs="Times New Roman"/>
          <w:i/>
          <w:sz w:val="18"/>
          <w:szCs w:val="18"/>
          <w:lang w:val="en-US"/>
        </w:rPr>
        <w:t>(National Aviation University, Ukraine)</w:t>
      </w:r>
    </w:p>
    <w:p w:rsidR="003E5E99" w:rsidRPr="009B3B0C" w:rsidRDefault="003E5E99" w:rsidP="00830184">
      <w:pPr>
        <w:tabs>
          <w:tab w:val="left" w:pos="567"/>
        </w:tabs>
        <w:spacing w:after="0" w:line="240" w:lineRule="auto"/>
        <w:ind w:firstLine="567"/>
        <w:rPr>
          <w:rFonts w:ascii="Times New Roman" w:hAnsi="Times New Roman" w:cs="Times New Roman"/>
          <w:sz w:val="18"/>
          <w:szCs w:val="18"/>
          <w:lang w:val="en-US"/>
        </w:rPr>
      </w:pPr>
    </w:p>
    <w:p w:rsidR="003E5E99" w:rsidRPr="009B3B0C" w:rsidRDefault="003E5E99" w:rsidP="00830184">
      <w:pPr>
        <w:tabs>
          <w:tab w:val="left" w:pos="567"/>
        </w:tabs>
        <w:spacing w:before="180" w:after="180" w:line="240" w:lineRule="auto"/>
        <w:ind w:firstLine="567"/>
        <w:jc w:val="center"/>
        <w:rPr>
          <w:rFonts w:ascii="Times New Roman" w:hAnsi="Times New Roman" w:cs="Times New Roman"/>
          <w:b/>
          <w:sz w:val="18"/>
          <w:szCs w:val="18"/>
          <w:lang w:val="en-US"/>
        </w:rPr>
      </w:pPr>
      <w:r w:rsidRPr="009B3B0C">
        <w:rPr>
          <w:rFonts w:ascii="Times New Roman" w:hAnsi="Times New Roman" w:cs="Times New Roman"/>
          <w:b/>
          <w:sz w:val="18"/>
          <w:szCs w:val="18"/>
          <w:lang w:val="en-US"/>
        </w:rPr>
        <w:t xml:space="preserve">International legal opposition </w:t>
      </w:r>
      <w:r w:rsidR="005A6FC0" w:rsidRPr="009B3B0C">
        <w:rPr>
          <w:rFonts w:ascii="Times New Roman" w:hAnsi="Times New Roman" w:cs="Times New Roman"/>
          <w:b/>
          <w:sz w:val="18"/>
          <w:szCs w:val="18"/>
          <w:lang w:val="en-US"/>
        </w:rPr>
        <w:t xml:space="preserve">to </w:t>
      </w:r>
      <w:r w:rsidRPr="009B3B0C">
        <w:rPr>
          <w:rFonts w:ascii="Times New Roman" w:hAnsi="Times New Roman" w:cs="Times New Roman"/>
          <w:b/>
          <w:sz w:val="18"/>
          <w:szCs w:val="18"/>
          <w:lang w:val="en-US"/>
        </w:rPr>
        <w:t>cyberwar</w:t>
      </w:r>
      <w:r w:rsidR="005A6FC0" w:rsidRPr="009B3B0C">
        <w:rPr>
          <w:rFonts w:ascii="Times New Roman" w:hAnsi="Times New Roman" w:cs="Times New Roman"/>
          <w:b/>
          <w:sz w:val="18"/>
          <w:szCs w:val="18"/>
          <w:lang w:val="en-US"/>
        </w:rPr>
        <w:t>s</w:t>
      </w:r>
    </w:p>
    <w:p w:rsidR="003E5E99" w:rsidRPr="009B3B0C" w:rsidRDefault="003E5E99" w:rsidP="00830184">
      <w:pPr>
        <w:tabs>
          <w:tab w:val="left" w:pos="567"/>
        </w:tabs>
        <w:spacing w:after="0" w:line="240" w:lineRule="auto"/>
        <w:ind w:firstLine="567"/>
        <w:rPr>
          <w:rFonts w:ascii="Times New Roman" w:hAnsi="Times New Roman" w:cs="Times New Roman"/>
          <w:sz w:val="18"/>
          <w:szCs w:val="18"/>
          <w:lang w:val="en-US"/>
        </w:rPr>
      </w:pPr>
    </w:p>
    <w:p w:rsidR="008F7A67" w:rsidRPr="008F7A67" w:rsidRDefault="008F7A67" w:rsidP="007D4385">
      <w:pPr>
        <w:tabs>
          <w:tab w:val="left" w:pos="567"/>
        </w:tabs>
        <w:spacing w:after="180" w:line="240" w:lineRule="auto"/>
        <w:ind w:left="284" w:right="284"/>
        <w:jc w:val="both"/>
        <w:rPr>
          <w:rFonts w:ascii="Times New Roman" w:hAnsi="Times New Roman" w:cs="Times New Roman"/>
          <w:i/>
          <w:sz w:val="16"/>
          <w:szCs w:val="18"/>
          <w:lang w:val="en-US"/>
        </w:rPr>
      </w:pPr>
      <w:r>
        <w:rPr>
          <w:rFonts w:ascii="Times New Roman" w:hAnsi="Times New Roman" w:cs="Times New Roman"/>
          <w:i/>
          <w:sz w:val="16"/>
          <w:szCs w:val="18"/>
          <w:lang w:val="en-US"/>
        </w:rPr>
        <w:t>T</w:t>
      </w:r>
      <w:r w:rsidR="007D4385" w:rsidRPr="007D4385">
        <w:rPr>
          <w:rFonts w:ascii="Times New Roman" w:hAnsi="Times New Roman" w:cs="Times New Roman"/>
          <w:i/>
          <w:sz w:val="16"/>
          <w:szCs w:val="18"/>
        </w:rPr>
        <w:t xml:space="preserve">he international legal opposition to the cyberwar at present is under formation. </w:t>
      </w:r>
      <w:r w:rsidRPr="008F7A67">
        <w:rPr>
          <w:rFonts w:ascii="Times New Roman" w:hAnsi="Times New Roman" w:cs="Times New Roman"/>
          <w:i/>
          <w:sz w:val="16"/>
          <w:szCs w:val="18"/>
        </w:rPr>
        <w:t>The article substantiates the need</w:t>
      </w:r>
      <w:r>
        <w:rPr>
          <w:rFonts w:ascii="Times New Roman" w:hAnsi="Times New Roman" w:cs="Times New Roman"/>
          <w:i/>
          <w:sz w:val="16"/>
          <w:szCs w:val="18"/>
        </w:rPr>
        <w:t xml:space="preserve"> </w:t>
      </w:r>
      <w:r>
        <w:rPr>
          <w:rFonts w:ascii="Times New Roman" w:hAnsi="Times New Roman" w:cs="Times New Roman"/>
          <w:i/>
          <w:sz w:val="16"/>
          <w:szCs w:val="18"/>
          <w:lang w:val="en-US"/>
        </w:rPr>
        <w:t>to</w:t>
      </w:r>
      <w:r w:rsidRPr="008F7A67">
        <w:rPr>
          <w:rFonts w:ascii="Times New Roman" w:hAnsi="Times New Roman" w:cs="Times New Roman"/>
          <w:i/>
          <w:sz w:val="16"/>
          <w:szCs w:val="18"/>
        </w:rPr>
        <w:t xml:space="preserve"> adopt a universal international legal agreement which would contain the prohibition of the cyberwarfare</w:t>
      </w:r>
      <w:r>
        <w:rPr>
          <w:rFonts w:ascii="Times New Roman" w:hAnsi="Times New Roman" w:cs="Times New Roman"/>
          <w:i/>
          <w:sz w:val="16"/>
          <w:szCs w:val="18"/>
          <w:lang w:val="en-US"/>
        </w:rPr>
        <w:t>.</w:t>
      </w:r>
    </w:p>
    <w:p w:rsidR="003E5E99" w:rsidRPr="009B3B0C" w:rsidRDefault="003E5E99" w:rsidP="00830184">
      <w:pPr>
        <w:tabs>
          <w:tab w:val="left" w:pos="567"/>
        </w:tabs>
        <w:spacing w:after="0" w:line="240" w:lineRule="auto"/>
        <w:ind w:firstLine="567"/>
        <w:jc w:val="both"/>
        <w:rPr>
          <w:rFonts w:ascii="Times New Roman" w:hAnsi="Times New Roman" w:cs="Times New Roman"/>
          <w:sz w:val="18"/>
          <w:szCs w:val="18"/>
          <w:lang w:val="en-US"/>
        </w:rPr>
      </w:pPr>
      <w:r w:rsidRPr="009B3B0C">
        <w:rPr>
          <w:rFonts w:ascii="Times New Roman" w:hAnsi="Times New Roman" w:cs="Times New Roman"/>
          <w:sz w:val="18"/>
          <w:szCs w:val="18"/>
          <w:lang w:val="en-US"/>
        </w:rPr>
        <w:t xml:space="preserve">Implementation of the priority objective of </w:t>
      </w:r>
      <w:r w:rsidR="005A6FC0" w:rsidRPr="009B3B0C">
        <w:rPr>
          <w:rFonts w:ascii="Times New Roman" w:hAnsi="Times New Roman" w:cs="Times New Roman"/>
          <w:sz w:val="18"/>
          <w:szCs w:val="18"/>
          <w:lang w:val="en-US"/>
        </w:rPr>
        <w:t>modern international law - being</w:t>
      </w:r>
      <w:r w:rsidRPr="009B3B0C">
        <w:rPr>
          <w:rFonts w:ascii="Times New Roman" w:hAnsi="Times New Roman" w:cs="Times New Roman"/>
          <w:sz w:val="18"/>
          <w:szCs w:val="18"/>
          <w:lang w:val="en-US"/>
        </w:rPr>
        <w:t xml:space="preserve"> the maintenance and protection of </w:t>
      </w:r>
      <w:r w:rsidR="005A6FC0" w:rsidRPr="009B3B0C">
        <w:rPr>
          <w:rFonts w:ascii="Times New Roman" w:hAnsi="Times New Roman" w:cs="Times New Roman"/>
          <w:sz w:val="18"/>
          <w:szCs w:val="18"/>
          <w:lang w:val="en-US"/>
        </w:rPr>
        <w:t xml:space="preserve">peace in </w:t>
      </w:r>
      <w:r w:rsidRPr="009B3B0C">
        <w:rPr>
          <w:rFonts w:ascii="Times New Roman" w:hAnsi="Times New Roman" w:cs="Times New Roman"/>
          <w:sz w:val="18"/>
          <w:szCs w:val="18"/>
          <w:lang w:val="en-US"/>
        </w:rPr>
        <w:t>the world - is not possible without the ban and exclusion of war as a means of national policy.</w:t>
      </w:r>
    </w:p>
    <w:p w:rsidR="003E5E99" w:rsidRPr="009B3B0C" w:rsidRDefault="003E5E99" w:rsidP="00830184">
      <w:pPr>
        <w:tabs>
          <w:tab w:val="left" w:pos="567"/>
        </w:tabs>
        <w:spacing w:after="0" w:line="240" w:lineRule="auto"/>
        <w:ind w:firstLine="567"/>
        <w:jc w:val="both"/>
        <w:rPr>
          <w:rFonts w:ascii="Times New Roman" w:hAnsi="Times New Roman" w:cs="Times New Roman"/>
          <w:sz w:val="18"/>
          <w:szCs w:val="18"/>
          <w:lang w:val="en-US"/>
        </w:rPr>
      </w:pPr>
      <w:r w:rsidRPr="009B3B0C">
        <w:rPr>
          <w:rFonts w:ascii="Times New Roman" w:hAnsi="Times New Roman" w:cs="Times New Roman"/>
          <w:sz w:val="18"/>
          <w:szCs w:val="18"/>
          <w:lang w:val="en-US"/>
        </w:rPr>
        <w:t>Based on the basic principles of international law, in particular the peaceful settlement of disputes and non-use of force and threat of force, as well as the goals of the UN Charter, the international community must take collective means for the prevention and removal of threats to peace and suppress acts of aggression or other breaches of peace.</w:t>
      </w:r>
    </w:p>
    <w:p w:rsidR="003E5E99" w:rsidRPr="009B3B0C" w:rsidRDefault="003E5E99" w:rsidP="00830184">
      <w:pPr>
        <w:tabs>
          <w:tab w:val="left" w:pos="567"/>
        </w:tabs>
        <w:spacing w:after="0" w:line="240" w:lineRule="auto"/>
        <w:ind w:firstLine="567"/>
        <w:jc w:val="both"/>
        <w:rPr>
          <w:rFonts w:ascii="Times New Roman" w:hAnsi="Times New Roman" w:cs="Times New Roman"/>
          <w:sz w:val="18"/>
          <w:szCs w:val="18"/>
          <w:lang w:val="en-US"/>
        </w:rPr>
      </w:pPr>
      <w:r w:rsidRPr="009B3B0C">
        <w:rPr>
          <w:rFonts w:ascii="Times New Roman" w:hAnsi="Times New Roman" w:cs="Times New Roman"/>
          <w:sz w:val="18"/>
          <w:szCs w:val="18"/>
          <w:lang w:val="en-US"/>
        </w:rPr>
        <w:t>With the development of social relations should note the transformation of international disputes are now resolved not typical methods and means.</w:t>
      </w:r>
      <w:r w:rsidR="00E35267" w:rsidRPr="009B3B0C">
        <w:rPr>
          <w:rFonts w:ascii="Times New Roman" w:hAnsi="Times New Roman" w:cs="Times New Roman"/>
          <w:sz w:val="18"/>
          <w:szCs w:val="18"/>
          <w:lang w:val="en-US"/>
        </w:rPr>
        <w:t xml:space="preserve"> As noted,                 M. Tukhachevsky in "T</w:t>
      </w:r>
      <w:r w:rsidRPr="009B3B0C">
        <w:rPr>
          <w:rFonts w:ascii="Times New Roman" w:hAnsi="Times New Roman" w:cs="Times New Roman"/>
          <w:sz w:val="18"/>
          <w:szCs w:val="18"/>
          <w:lang w:val="en-US"/>
        </w:rPr>
        <w:t xml:space="preserve">he contemporary strategies' (1926):" </w:t>
      </w:r>
      <w:r w:rsidR="005A6FC0" w:rsidRPr="009B3B0C">
        <w:rPr>
          <w:rFonts w:ascii="Times New Roman" w:hAnsi="Times New Roman" w:cs="Times New Roman"/>
          <w:sz w:val="18"/>
          <w:szCs w:val="18"/>
          <w:lang w:val="en-US"/>
        </w:rPr>
        <w:t>It is impossible to a</w:t>
      </w:r>
      <w:r w:rsidRPr="009B3B0C">
        <w:rPr>
          <w:rFonts w:ascii="Times New Roman" w:hAnsi="Times New Roman" w:cs="Times New Roman"/>
          <w:sz w:val="18"/>
          <w:szCs w:val="18"/>
          <w:lang w:val="en-US"/>
        </w:rPr>
        <w:t xml:space="preserve">nswer the question - what will be the nature of all future war - </w:t>
      </w:r>
      <w:r w:rsidR="005A6FC0" w:rsidRPr="009B3B0C">
        <w:rPr>
          <w:rFonts w:ascii="Times New Roman" w:hAnsi="Times New Roman" w:cs="Times New Roman"/>
          <w:sz w:val="18"/>
          <w:szCs w:val="18"/>
          <w:lang w:val="en-US"/>
        </w:rPr>
        <w:t>it changes its form and</w:t>
      </w:r>
      <w:r w:rsidRPr="009B3B0C">
        <w:rPr>
          <w:rFonts w:ascii="Times New Roman" w:hAnsi="Times New Roman" w:cs="Times New Roman"/>
          <w:sz w:val="18"/>
          <w:szCs w:val="18"/>
          <w:lang w:val="en-US"/>
        </w:rPr>
        <w:t xml:space="preserve"> its character</w:t>
      </w:r>
      <w:r w:rsidR="005A6FC0" w:rsidRPr="009B3B0C">
        <w:rPr>
          <w:rFonts w:ascii="Times New Roman" w:hAnsi="Times New Roman" w:cs="Times New Roman"/>
          <w:sz w:val="18"/>
          <w:szCs w:val="18"/>
          <w:lang w:val="en-US"/>
        </w:rPr>
        <w:t xml:space="preserve"> as it develops</w:t>
      </w:r>
      <w:r w:rsidRPr="009B3B0C">
        <w:rPr>
          <w:rFonts w:ascii="Times New Roman" w:hAnsi="Times New Roman" w:cs="Times New Roman"/>
          <w:sz w:val="18"/>
          <w:szCs w:val="18"/>
          <w:lang w:val="en-US"/>
        </w:rPr>
        <w:t xml:space="preserve"> and </w:t>
      </w:r>
      <w:r w:rsidR="005A6FC0" w:rsidRPr="009B3B0C">
        <w:rPr>
          <w:rFonts w:ascii="Times New Roman" w:hAnsi="Times New Roman" w:cs="Times New Roman"/>
          <w:sz w:val="18"/>
          <w:szCs w:val="18"/>
          <w:lang w:val="en-US"/>
        </w:rPr>
        <w:t>it is impossible to predict these in advance</w:t>
      </w:r>
      <w:r w:rsidRPr="009B3B0C">
        <w:rPr>
          <w:rFonts w:ascii="Times New Roman" w:hAnsi="Times New Roman" w:cs="Times New Roman"/>
          <w:sz w:val="18"/>
          <w:szCs w:val="18"/>
          <w:lang w:val="en-US"/>
        </w:rPr>
        <w:t xml:space="preserve"> " [1]. Under </w:t>
      </w:r>
      <w:r w:rsidR="005A6FC0" w:rsidRPr="009B3B0C">
        <w:rPr>
          <w:rFonts w:ascii="Times New Roman" w:hAnsi="Times New Roman" w:cs="Times New Roman"/>
          <w:sz w:val="18"/>
          <w:szCs w:val="18"/>
          <w:lang w:val="en-US"/>
        </w:rPr>
        <w:t>such</w:t>
      </w:r>
      <w:r w:rsidRPr="009B3B0C">
        <w:rPr>
          <w:rFonts w:ascii="Times New Roman" w:hAnsi="Times New Roman" w:cs="Times New Roman"/>
          <w:sz w:val="18"/>
          <w:szCs w:val="18"/>
          <w:lang w:val="en-US"/>
        </w:rPr>
        <w:t xml:space="preserve"> conditions, the international rule-making should react to the challenges of our time, including the origin of the emergence of new trends to asymmetric power sources, including cyber capabilities to influence</w:t>
      </w:r>
      <w:r w:rsidR="005A6FC0" w:rsidRPr="009B3B0C">
        <w:rPr>
          <w:rFonts w:ascii="Times New Roman" w:hAnsi="Times New Roman" w:cs="Times New Roman"/>
          <w:sz w:val="18"/>
          <w:szCs w:val="18"/>
          <w:lang w:val="en-US"/>
        </w:rPr>
        <w:t xml:space="preserve"> </w:t>
      </w:r>
      <w:r w:rsidRPr="009B3B0C">
        <w:rPr>
          <w:rFonts w:ascii="Times New Roman" w:hAnsi="Times New Roman" w:cs="Times New Roman"/>
          <w:sz w:val="18"/>
          <w:szCs w:val="18"/>
          <w:lang w:val="en-US"/>
        </w:rPr>
        <w:t>.</w:t>
      </w:r>
    </w:p>
    <w:p w:rsidR="003E5E99" w:rsidRPr="009B3B0C" w:rsidRDefault="003E5E99" w:rsidP="00830184">
      <w:pPr>
        <w:tabs>
          <w:tab w:val="left" w:pos="567"/>
        </w:tabs>
        <w:spacing w:after="0" w:line="240" w:lineRule="auto"/>
        <w:ind w:firstLine="567"/>
        <w:jc w:val="both"/>
        <w:rPr>
          <w:rFonts w:ascii="Times New Roman" w:hAnsi="Times New Roman" w:cs="Times New Roman"/>
          <w:sz w:val="18"/>
          <w:szCs w:val="18"/>
          <w:lang w:val="en-US"/>
        </w:rPr>
      </w:pPr>
      <w:r w:rsidRPr="009B3B0C">
        <w:rPr>
          <w:rFonts w:ascii="Times New Roman" w:hAnsi="Times New Roman" w:cs="Times New Roman"/>
          <w:sz w:val="18"/>
          <w:szCs w:val="18"/>
          <w:lang w:val="en-US"/>
        </w:rPr>
        <w:t>One of the features of modern wars is the use of new technologies in the confrontation between states. As stated by the Finnish scientist Erik Castren "technical development that began in the last century and continues at an accelerated pace in the present, creating new opportunities for such weapons as submarines, aircraft, nuclear weapons. This development increases the role and value of rules governing the conduct of</w:t>
      </w:r>
      <w:r w:rsidR="005A6FC0" w:rsidRPr="009B3B0C">
        <w:rPr>
          <w:rFonts w:ascii="Times New Roman" w:hAnsi="Times New Roman" w:cs="Times New Roman"/>
          <w:sz w:val="18"/>
          <w:szCs w:val="18"/>
          <w:lang w:val="en-US"/>
        </w:rPr>
        <w:t xml:space="preserve"> hostilities on land and sea "[2</w:t>
      </w:r>
      <w:r w:rsidRPr="009B3B0C">
        <w:rPr>
          <w:rFonts w:ascii="Times New Roman" w:hAnsi="Times New Roman" w:cs="Times New Roman"/>
          <w:sz w:val="18"/>
          <w:szCs w:val="18"/>
          <w:lang w:val="en-US"/>
        </w:rPr>
        <w:t>]. However, modern technological advances are changing not only the means of armed struggle</w:t>
      </w:r>
      <w:r w:rsidR="000A6325" w:rsidRPr="009B3B0C">
        <w:rPr>
          <w:rFonts w:ascii="Times New Roman" w:hAnsi="Times New Roman" w:cs="Times New Roman"/>
          <w:sz w:val="18"/>
          <w:szCs w:val="18"/>
          <w:lang w:val="en-US"/>
        </w:rPr>
        <w:t xml:space="preserve"> known to mankind</w:t>
      </w:r>
      <w:r w:rsidRPr="009B3B0C">
        <w:rPr>
          <w:rFonts w:ascii="Times New Roman" w:hAnsi="Times New Roman" w:cs="Times New Roman"/>
          <w:sz w:val="18"/>
          <w:szCs w:val="18"/>
          <w:lang w:val="en-US"/>
        </w:rPr>
        <w:t>, but also tactical strategy of modern warfare. At the same time there are new threats, which primarily include - cyberwar.</w:t>
      </w:r>
    </w:p>
    <w:p w:rsidR="003E5E99" w:rsidRPr="009B3B0C" w:rsidRDefault="003E5E99" w:rsidP="00830184">
      <w:pPr>
        <w:tabs>
          <w:tab w:val="left" w:pos="567"/>
        </w:tabs>
        <w:spacing w:after="0" w:line="240" w:lineRule="auto"/>
        <w:ind w:firstLine="567"/>
        <w:jc w:val="both"/>
        <w:rPr>
          <w:rFonts w:ascii="Times New Roman" w:hAnsi="Times New Roman" w:cs="Times New Roman"/>
          <w:sz w:val="18"/>
          <w:szCs w:val="18"/>
          <w:lang w:val="en-US"/>
        </w:rPr>
      </w:pPr>
      <w:r w:rsidRPr="009B3B0C">
        <w:rPr>
          <w:rFonts w:ascii="Times New Roman" w:hAnsi="Times New Roman" w:cs="Times New Roman"/>
          <w:sz w:val="18"/>
          <w:szCs w:val="18"/>
          <w:lang w:val="en-US"/>
        </w:rPr>
        <w:t>The term "cyberwar" is not new, but its generic definition is missing. In the doctrine and practice of international law s</w:t>
      </w:r>
      <w:r w:rsidR="009B3B0C" w:rsidRPr="009B3B0C">
        <w:rPr>
          <w:rFonts w:ascii="Times New Roman" w:hAnsi="Times New Roman" w:cs="Times New Roman"/>
          <w:sz w:val="18"/>
          <w:szCs w:val="18"/>
          <w:lang w:val="en-US"/>
        </w:rPr>
        <w:t>imultaneously used terms such as «</w:t>
      </w:r>
      <w:r w:rsidRPr="009B3B0C">
        <w:rPr>
          <w:rFonts w:ascii="Times New Roman" w:hAnsi="Times New Roman" w:cs="Times New Roman"/>
          <w:sz w:val="18"/>
          <w:szCs w:val="18"/>
          <w:lang w:val="en-US"/>
        </w:rPr>
        <w:t>cyberwar»</w:t>
      </w:r>
      <w:r w:rsidR="009B3B0C" w:rsidRPr="009B3B0C">
        <w:rPr>
          <w:rFonts w:ascii="Times New Roman" w:hAnsi="Times New Roman" w:cs="Times New Roman"/>
          <w:sz w:val="18"/>
          <w:szCs w:val="18"/>
          <w:lang w:val="en-US"/>
        </w:rPr>
        <w:t>, «</w:t>
      </w:r>
      <w:r w:rsidRPr="009B3B0C">
        <w:rPr>
          <w:rFonts w:ascii="Times New Roman" w:hAnsi="Times New Roman" w:cs="Times New Roman"/>
          <w:sz w:val="18"/>
          <w:szCs w:val="18"/>
          <w:lang w:val="en-US"/>
        </w:rPr>
        <w:t>cyber warfare</w:t>
      </w:r>
      <w:r w:rsidR="009B3B0C" w:rsidRPr="009B3B0C">
        <w:rPr>
          <w:rFonts w:ascii="Times New Roman" w:hAnsi="Times New Roman" w:cs="Times New Roman"/>
          <w:sz w:val="18"/>
          <w:szCs w:val="18"/>
          <w:lang w:val="en-US"/>
        </w:rPr>
        <w:t>»</w:t>
      </w:r>
      <w:r w:rsidRPr="009B3B0C">
        <w:rPr>
          <w:rFonts w:ascii="Times New Roman" w:hAnsi="Times New Roman" w:cs="Times New Roman"/>
          <w:sz w:val="18"/>
          <w:szCs w:val="18"/>
          <w:lang w:val="en-US"/>
        </w:rPr>
        <w:t>,</w:t>
      </w:r>
      <w:r w:rsidR="009B3B0C" w:rsidRPr="009B3B0C">
        <w:rPr>
          <w:rFonts w:ascii="Times New Roman" w:hAnsi="Times New Roman" w:cs="Times New Roman"/>
          <w:sz w:val="18"/>
          <w:szCs w:val="18"/>
          <w:lang w:val="en-US"/>
        </w:rPr>
        <w:t xml:space="preserve"> «</w:t>
      </w:r>
      <w:r w:rsidRPr="009B3B0C">
        <w:rPr>
          <w:rFonts w:ascii="Times New Roman" w:hAnsi="Times New Roman" w:cs="Times New Roman"/>
          <w:sz w:val="18"/>
          <w:szCs w:val="18"/>
          <w:lang w:val="en-US"/>
        </w:rPr>
        <w:t>cyber attack</w:t>
      </w:r>
      <w:r w:rsidR="009B3B0C" w:rsidRPr="009B3B0C">
        <w:rPr>
          <w:rFonts w:ascii="Times New Roman" w:hAnsi="Times New Roman" w:cs="Times New Roman"/>
          <w:sz w:val="18"/>
          <w:szCs w:val="18"/>
          <w:lang w:val="en-US"/>
        </w:rPr>
        <w:t>»</w:t>
      </w:r>
      <w:r w:rsidRPr="009B3B0C">
        <w:rPr>
          <w:rFonts w:ascii="Times New Roman" w:hAnsi="Times New Roman" w:cs="Times New Roman"/>
          <w:sz w:val="18"/>
          <w:szCs w:val="18"/>
          <w:lang w:val="en-US"/>
        </w:rPr>
        <w:t xml:space="preserve">, and a number of similarities </w:t>
      </w:r>
      <w:r w:rsidR="000A6325" w:rsidRPr="009B3B0C">
        <w:rPr>
          <w:rFonts w:ascii="Times New Roman" w:hAnsi="Times New Roman" w:cs="Times New Roman"/>
          <w:sz w:val="18"/>
          <w:szCs w:val="18"/>
          <w:lang w:val="en-US"/>
        </w:rPr>
        <w:t>to</w:t>
      </w:r>
      <w:r w:rsidRPr="009B3B0C">
        <w:rPr>
          <w:rFonts w:ascii="Times New Roman" w:hAnsi="Times New Roman" w:cs="Times New Roman"/>
          <w:sz w:val="18"/>
          <w:szCs w:val="18"/>
          <w:lang w:val="en-US"/>
        </w:rPr>
        <w:t xml:space="preserve"> them, the content of which mean</w:t>
      </w:r>
      <w:r w:rsidR="009B3B0C" w:rsidRPr="009B3B0C">
        <w:rPr>
          <w:rFonts w:ascii="Times New Roman" w:hAnsi="Times New Roman" w:cs="Times New Roman"/>
          <w:sz w:val="18"/>
          <w:szCs w:val="18"/>
          <w:lang w:val="en-US"/>
        </w:rPr>
        <w:t>s confrontation and warfare in «cyberspace»</w:t>
      </w:r>
      <w:r w:rsidRPr="009B3B0C">
        <w:rPr>
          <w:rFonts w:ascii="Times New Roman" w:hAnsi="Times New Roman" w:cs="Times New Roman"/>
          <w:sz w:val="18"/>
          <w:szCs w:val="18"/>
          <w:lang w:val="en-US"/>
        </w:rPr>
        <w:t>.</w:t>
      </w:r>
    </w:p>
    <w:p w:rsidR="003E5E99" w:rsidRPr="009B3B0C" w:rsidRDefault="003E5E99" w:rsidP="00830184">
      <w:pPr>
        <w:tabs>
          <w:tab w:val="left" w:pos="567"/>
        </w:tabs>
        <w:spacing w:after="0" w:line="240" w:lineRule="auto"/>
        <w:ind w:firstLine="567"/>
        <w:jc w:val="both"/>
        <w:rPr>
          <w:rFonts w:ascii="Times New Roman" w:hAnsi="Times New Roman" w:cs="Times New Roman"/>
          <w:sz w:val="18"/>
          <w:szCs w:val="18"/>
          <w:lang w:val="en-US"/>
        </w:rPr>
      </w:pPr>
      <w:r w:rsidRPr="009B3B0C">
        <w:rPr>
          <w:rFonts w:ascii="Times New Roman" w:hAnsi="Times New Roman" w:cs="Times New Roman"/>
          <w:sz w:val="18"/>
          <w:szCs w:val="18"/>
          <w:lang w:val="en-US"/>
        </w:rPr>
        <w:t>J. Andres and C. Vinterfild</w:t>
      </w:r>
      <w:r w:rsidR="000A6325" w:rsidRPr="009B3B0C">
        <w:rPr>
          <w:rFonts w:ascii="Times New Roman" w:hAnsi="Times New Roman" w:cs="Times New Roman"/>
          <w:sz w:val="18"/>
          <w:szCs w:val="18"/>
          <w:lang w:val="en-US"/>
        </w:rPr>
        <w:t xml:space="preserve"> state</w:t>
      </w:r>
      <w:r w:rsidR="009B3B0C" w:rsidRPr="009B3B0C">
        <w:rPr>
          <w:rFonts w:ascii="Times New Roman" w:hAnsi="Times New Roman" w:cs="Times New Roman"/>
          <w:sz w:val="18"/>
          <w:szCs w:val="18"/>
          <w:lang w:val="en-US"/>
        </w:rPr>
        <w:t xml:space="preserve"> </w:t>
      </w:r>
      <w:r w:rsidRPr="009B3B0C">
        <w:rPr>
          <w:rFonts w:ascii="Times New Roman" w:hAnsi="Times New Roman" w:cs="Times New Roman"/>
          <w:sz w:val="18"/>
          <w:szCs w:val="18"/>
          <w:lang w:val="en-US"/>
        </w:rPr>
        <w:t>it is difficult</w:t>
      </w:r>
      <w:r w:rsidR="000A6325" w:rsidRPr="009B3B0C">
        <w:rPr>
          <w:rFonts w:ascii="Times New Roman" w:hAnsi="Times New Roman" w:cs="Times New Roman"/>
          <w:sz w:val="18"/>
          <w:szCs w:val="18"/>
          <w:lang w:val="en-US"/>
        </w:rPr>
        <w:t xml:space="preserve"> to determine what cyberwar is</w:t>
      </w:r>
      <w:r w:rsidRPr="009B3B0C">
        <w:rPr>
          <w:rFonts w:ascii="Times New Roman" w:hAnsi="Times New Roman" w:cs="Times New Roman"/>
          <w:sz w:val="18"/>
          <w:szCs w:val="18"/>
          <w:lang w:val="en-US"/>
        </w:rPr>
        <w:t xml:space="preserve">. In fact, the two definitions </w:t>
      </w:r>
      <w:r w:rsidR="009B3B0C" w:rsidRPr="009B3B0C">
        <w:rPr>
          <w:rFonts w:ascii="Times New Roman" w:hAnsi="Times New Roman" w:cs="Times New Roman"/>
          <w:sz w:val="18"/>
          <w:szCs w:val="18"/>
          <w:lang w:val="en-US"/>
        </w:rPr>
        <w:t>–</w:t>
      </w:r>
      <w:r w:rsidRPr="009B3B0C">
        <w:rPr>
          <w:rFonts w:ascii="Times New Roman" w:hAnsi="Times New Roman" w:cs="Times New Roman"/>
          <w:sz w:val="18"/>
          <w:szCs w:val="18"/>
          <w:lang w:val="en-US"/>
        </w:rPr>
        <w:t xml:space="preserve"> </w:t>
      </w:r>
      <w:r w:rsidR="009B3B0C" w:rsidRPr="009B3B0C">
        <w:rPr>
          <w:rFonts w:ascii="Times New Roman" w:hAnsi="Times New Roman" w:cs="Times New Roman"/>
          <w:sz w:val="18"/>
          <w:szCs w:val="18"/>
          <w:lang w:val="en-US"/>
        </w:rPr>
        <w:t>«</w:t>
      </w:r>
      <w:r w:rsidRPr="009B3B0C">
        <w:rPr>
          <w:rFonts w:ascii="Times New Roman" w:hAnsi="Times New Roman" w:cs="Times New Roman"/>
          <w:sz w:val="18"/>
          <w:szCs w:val="18"/>
          <w:lang w:val="en-US"/>
        </w:rPr>
        <w:t>cyber</w:t>
      </w:r>
      <w:r w:rsidR="009B3B0C" w:rsidRPr="009B3B0C">
        <w:rPr>
          <w:rFonts w:ascii="Times New Roman" w:hAnsi="Times New Roman" w:cs="Times New Roman"/>
          <w:sz w:val="18"/>
          <w:szCs w:val="18"/>
          <w:lang w:val="en-US"/>
        </w:rPr>
        <w:t>»</w:t>
      </w:r>
      <w:r w:rsidRPr="009B3B0C">
        <w:rPr>
          <w:rFonts w:ascii="Times New Roman" w:hAnsi="Times New Roman" w:cs="Times New Roman"/>
          <w:sz w:val="18"/>
          <w:szCs w:val="18"/>
          <w:lang w:val="en-US"/>
        </w:rPr>
        <w:t xml:space="preserve"> and</w:t>
      </w:r>
      <w:r w:rsidR="00E35267" w:rsidRPr="009B3B0C">
        <w:rPr>
          <w:rFonts w:ascii="Times New Roman" w:hAnsi="Times New Roman" w:cs="Times New Roman"/>
          <w:sz w:val="18"/>
          <w:szCs w:val="18"/>
          <w:lang w:val="en-US"/>
        </w:rPr>
        <w:t xml:space="preserve"> </w:t>
      </w:r>
      <w:r w:rsidR="009B3B0C" w:rsidRPr="009B3B0C">
        <w:rPr>
          <w:rFonts w:ascii="Times New Roman" w:hAnsi="Times New Roman" w:cs="Times New Roman"/>
          <w:sz w:val="18"/>
          <w:szCs w:val="18"/>
          <w:lang w:val="en-US"/>
        </w:rPr>
        <w:t>«</w:t>
      </w:r>
      <w:r w:rsidR="00E35267" w:rsidRPr="009B3B0C">
        <w:rPr>
          <w:rFonts w:ascii="Times New Roman" w:hAnsi="Times New Roman" w:cs="Times New Roman"/>
          <w:sz w:val="18"/>
          <w:szCs w:val="18"/>
          <w:lang w:val="en-US"/>
        </w:rPr>
        <w:t>war</w:t>
      </w:r>
      <w:r w:rsidR="009B3B0C" w:rsidRPr="009B3B0C">
        <w:rPr>
          <w:rFonts w:ascii="Times New Roman" w:hAnsi="Times New Roman" w:cs="Times New Roman"/>
          <w:sz w:val="18"/>
          <w:szCs w:val="18"/>
          <w:lang w:val="en-US"/>
        </w:rPr>
        <w:t>»</w:t>
      </w:r>
      <w:r w:rsidR="00E35267" w:rsidRPr="009B3B0C">
        <w:rPr>
          <w:rFonts w:ascii="Times New Roman" w:hAnsi="Times New Roman" w:cs="Times New Roman"/>
          <w:sz w:val="18"/>
          <w:szCs w:val="18"/>
          <w:lang w:val="en-US"/>
        </w:rPr>
        <w:t xml:space="preserve"> - a</w:t>
      </w:r>
      <w:r w:rsidR="009B3B0C" w:rsidRPr="009B3B0C">
        <w:rPr>
          <w:rFonts w:ascii="Times New Roman" w:hAnsi="Times New Roman" w:cs="Times New Roman"/>
          <w:sz w:val="18"/>
          <w:szCs w:val="18"/>
          <w:lang w:val="en-US"/>
        </w:rPr>
        <w:t>re a</w:t>
      </w:r>
      <w:r w:rsidR="00E35267" w:rsidRPr="009B3B0C">
        <w:rPr>
          <w:rFonts w:ascii="Times New Roman" w:hAnsi="Times New Roman" w:cs="Times New Roman"/>
          <w:sz w:val="18"/>
          <w:szCs w:val="18"/>
          <w:lang w:val="en-US"/>
        </w:rPr>
        <w:t xml:space="preserve"> subject of debate </w:t>
      </w:r>
      <w:r w:rsidR="0072214B" w:rsidRPr="009B3B0C">
        <w:rPr>
          <w:rFonts w:ascii="Times New Roman" w:hAnsi="Times New Roman" w:cs="Times New Roman"/>
          <w:sz w:val="18"/>
          <w:szCs w:val="18"/>
          <w:lang w:val="en-US"/>
        </w:rPr>
        <w:t>[</w:t>
      </w:r>
      <w:r w:rsidR="009B3B0C" w:rsidRPr="009B3B0C">
        <w:rPr>
          <w:rFonts w:ascii="Times New Roman" w:hAnsi="Times New Roman" w:cs="Times New Roman"/>
          <w:sz w:val="18"/>
          <w:szCs w:val="18"/>
          <w:lang w:val="en-US"/>
        </w:rPr>
        <w:t>2</w:t>
      </w:r>
      <w:r w:rsidRPr="009B3B0C">
        <w:rPr>
          <w:rFonts w:ascii="Times New Roman" w:hAnsi="Times New Roman" w:cs="Times New Roman"/>
          <w:sz w:val="18"/>
          <w:szCs w:val="18"/>
          <w:lang w:val="en-US"/>
        </w:rPr>
        <w:t xml:space="preserve">, 2]. </w:t>
      </w:r>
      <w:r w:rsidR="009B3B0C" w:rsidRPr="009B3B0C">
        <w:rPr>
          <w:rFonts w:ascii="Times New Roman" w:hAnsi="Times New Roman" w:cs="Times New Roman"/>
          <w:sz w:val="18"/>
          <w:szCs w:val="18"/>
          <w:lang w:val="en-US"/>
        </w:rPr>
        <w:t xml:space="preserve">                    </w:t>
      </w:r>
      <w:r w:rsidRPr="009B3B0C">
        <w:rPr>
          <w:rFonts w:ascii="Times New Roman" w:hAnsi="Times New Roman" w:cs="Times New Roman"/>
          <w:sz w:val="18"/>
          <w:szCs w:val="18"/>
          <w:lang w:val="en-US"/>
        </w:rPr>
        <w:t>A</w:t>
      </w:r>
      <w:r w:rsidR="000A6325" w:rsidRPr="009B3B0C">
        <w:rPr>
          <w:rFonts w:ascii="Times New Roman" w:hAnsi="Times New Roman" w:cs="Times New Roman"/>
          <w:sz w:val="18"/>
          <w:szCs w:val="18"/>
          <w:lang w:val="en-US"/>
        </w:rPr>
        <w:t>.</w:t>
      </w:r>
      <w:r w:rsidRPr="009B3B0C">
        <w:rPr>
          <w:rFonts w:ascii="Times New Roman" w:hAnsi="Times New Roman" w:cs="Times New Roman"/>
          <w:sz w:val="18"/>
          <w:szCs w:val="18"/>
          <w:lang w:val="en-US"/>
        </w:rPr>
        <w:t>A</w:t>
      </w:r>
      <w:r w:rsidR="000A6325" w:rsidRPr="009B3B0C">
        <w:rPr>
          <w:rFonts w:ascii="Times New Roman" w:hAnsi="Times New Roman" w:cs="Times New Roman"/>
          <w:sz w:val="18"/>
          <w:szCs w:val="18"/>
          <w:lang w:val="en-US"/>
        </w:rPr>
        <w:t>.</w:t>
      </w:r>
      <w:r w:rsidRPr="009B3B0C">
        <w:rPr>
          <w:rFonts w:ascii="Times New Roman" w:hAnsi="Times New Roman" w:cs="Times New Roman"/>
          <w:sz w:val="18"/>
          <w:szCs w:val="18"/>
          <w:lang w:val="en-US"/>
        </w:rPr>
        <w:t xml:space="preserve"> Merezhko notes that in international law there are no clear criteria on which to separate the ordinary acts of computer</w:t>
      </w:r>
      <w:r w:rsidR="000A6325" w:rsidRPr="009B3B0C">
        <w:rPr>
          <w:rFonts w:ascii="Times New Roman" w:hAnsi="Times New Roman" w:cs="Times New Roman"/>
          <w:sz w:val="18"/>
          <w:szCs w:val="18"/>
          <w:lang w:val="en-US"/>
        </w:rPr>
        <w:t xml:space="preserve"> hooliganism </w:t>
      </w:r>
      <w:r w:rsidRPr="009B3B0C">
        <w:rPr>
          <w:rFonts w:ascii="Times New Roman" w:hAnsi="Times New Roman" w:cs="Times New Roman"/>
          <w:sz w:val="18"/>
          <w:szCs w:val="18"/>
          <w:lang w:val="en-US"/>
        </w:rPr>
        <w:t xml:space="preserve">from such attacks, which due to </w:t>
      </w:r>
      <w:r w:rsidRPr="009B3B0C">
        <w:rPr>
          <w:rFonts w:ascii="Times New Roman" w:hAnsi="Times New Roman" w:cs="Times New Roman"/>
          <w:sz w:val="18"/>
          <w:szCs w:val="18"/>
          <w:lang w:val="en-US"/>
        </w:rPr>
        <w:lastRenderedPageBreak/>
        <w:t>its seriousness have the character of an armed attack on the state, or the beginning of armed aggression against a state [</w:t>
      </w:r>
      <w:r w:rsidR="009B3B0C" w:rsidRPr="009B3B0C">
        <w:rPr>
          <w:rFonts w:ascii="Times New Roman" w:hAnsi="Times New Roman" w:cs="Times New Roman"/>
          <w:sz w:val="18"/>
          <w:szCs w:val="18"/>
          <w:lang w:val="en-US"/>
        </w:rPr>
        <w:t>3</w:t>
      </w:r>
      <w:r w:rsidRPr="009B3B0C">
        <w:rPr>
          <w:rFonts w:ascii="Times New Roman" w:hAnsi="Times New Roman" w:cs="Times New Roman"/>
          <w:sz w:val="18"/>
          <w:szCs w:val="18"/>
          <w:lang w:val="en-US"/>
        </w:rPr>
        <w:t>, 150].</w:t>
      </w:r>
    </w:p>
    <w:p w:rsidR="003E5E99" w:rsidRPr="009B3B0C" w:rsidRDefault="003E5E99" w:rsidP="00830184">
      <w:pPr>
        <w:tabs>
          <w:tab w:val="left" w:pos="567"/>
        </w:tabs>
        <w:spacing w:after="0" w:line="240" w:lineRule="auto"/>
        <w:ind w:firstLine="567"/>
        <w:jc w:val="both"/>
        <w:rPr>
          <w:rFonts w:ascii="Times New Roman" w:hAnsi="Times New Roman" w:cs="Times New Roman"/>
          <w:sz w:val="18"/>
          <w:szCs w:val="18"/>
          <w:lang w:val="en-US"/>
        </w:rPr>
      </w:pPr>
      <w:r w:rsidRPr="009B3B0C">
        <w:rPr>
          <w:rFonts w:ascii="Times New Roman" w:hAnsi="Times New Roman" w:cs="Times New Roman"/>
          <w:sz w:val="18"/>
          <w:szCs w:val="18"/>
          <w:lang w:val="en-US"/>
        </w:rPr>
        <w:t>Although the international community has repeatedly expressed concern that the latest technology can potentially be used for purposes incompatible with the objectives to ensure international stability and security and is able to affect the inte</w:t>
      </w:r>
      <w:r w:rsidR="0072214B" w:rsidRPr="009B3B0C">
        <w:rPr>
          <w:rFonts w:ascii="Times New Roman" w:hAnsi="Times New Roman" w:cs="Times New Roman"/>
          <w:sz w:val="18"/>
          <w:szCs w:val="18"/>
          <w:lang w:val="en-US"/>
        </w:rPr>
        <w:t>grity of the infrastructure of s</w:t>
      </w:r>
      <w:r w:rsidRPr="009B3B0C">
        <w:rPr>
          <w:rFonts w:ascii="Times New Roman" w:hAnsi="Times New Roman" w:cs="Times New Roman"/>
          <w:sz w:val="18"/>
          <w:szCs w:val="18"/>
          <w:lang w:val="en-US"/>
        </w:rPr>
        <w:t>tates to the detriment of the safety of both the civil and military sectors (Tunis Agenda for the information society, Code for the protection of user rights in cyberspace UNESCO Resolution UNGA a / HRC / 20 / L.13 on 29.06.2012; UNGA Resolution a / HRC / 17/27 dated 16.05.2011 etc.) as of today, there is no international legal instrument that would contain a definition of "cyberwar" and forbade it.</w:t>
      </w:r>
    </w:p>
    <w:p w:rsidR="003E5E99" w:rsidRPr="009B3B0C" w:rsidRDefault="003E5E99" w:rsidP="00830184">
      <w:pPr>
        <w:tabs>
          <w:tab w:val="left" w:pos="567"/>
        </w:tabs>
        <w:spacing w:after="0" w:line="240" w:lineRule="auto"/>
        <w:ind w:firstLine="567"/>
        <w:jc w:val="both"/>
        <w:rPr>
          <w:rFonts w:ascii="Times New Roman" w:hAnsi="Times New Roman" w:cs="Times New Roman"/>
          <w:sz w:val="18"/>
          <w:szCs w:val="18"/>
          <w:lang w:val="en-US"/>
        </w:rPr>
      </w:pPr>
      <w:r w:rsidRPr="009B3B0C">
        <w:rPr>
          <w:rFonts w:ascii="Times New Roman" w:hAnsi="Times New Roman" w:cs="Times New Roman"/>
          <w:sz w:val="18"/>
          <w:szCs w:val="18"/>
          <w:lang w:val="en-US"/>
        </w:rPr>
        <w:t>Cybernetic war - a systematic struggle in cyberspace between states (groups of states), political groups, extremist and terrorist et al. groups, which is held in the form of attacking and defensive actions. The main objectives of both attack and defense in cyberwar are information resources properties are in terms of security (integrity, availability and confidentiality) may be affected [</w:t>
      </w:r>
      <w:r w:rsidR="009B3B0C" w:rsidRPr="009B3B0C">
        <w:rPr>
          <w:rFonts w:ascii="Times New Roman" w:hAnsi="Times New Roman" w:cs="Times New Roman"/>
          <w:sz w:val="18"/>
          <w:szCs w:val="18"/>
          <w:lang w:val="en-US"/>
        </w:rPr>
        <w:t>4</w:t>
      </w:r>
      <w:r w:rsidRPr="009B3B0C">
        <w:rPr>
          <w:rFonts w:ascii="Times New Roman" w:hAnsi="Times New Roman" w:cs="Times New Roman"/>
          <w:sz w:val="18"/>
          <w:szCs w:val="18"/>
          <w:lang w:val="en-US"/>
        </w:rPr>
        <w:t xml:space="preserve">, 90]. </w:t>
      </w:r>
      <w:r w:rsidR="0072214B" w:rsidRPr="009B3B0C">
        <w:rPr>
          <w:rFonts w:ascii="Times New Roman" w:hAnsi="Times New Roman" w:cs="Times New Roman"/>
          <w:sz w:val="18"/>
          <w:szCs w:val="18"/>
          <w:lang w:val="en-US"/>
        </w:rPr>
        <w:t>Considering this</w:t>
      </w:r>
      <w:r w:rsidRPr="009B3B0C">
        <w:rPr>
          <w:rFonts w:ascii="Times New Roman" w:hAnsi="Times New Roman" w:cs="Times New Roman"/>
          <w:sz w:val="18"/>
          <w:szCs w:val="18"/>
          <w:lang w:val="en-US"/>
        </w:rPr>
        <w:t xml:space="preserve"> systemic struggle </w:t>
      </w:r>
      <w:r w:rsidR="0072214B" w:rsidRPr="009B3B0C">
        <w:rPr>
          <w:rFonts w:ascii="Times New Roman" w:hAnsi="Times New Roman" w:cs="Times New Roman"/>
          <w:sz w:val="18"/>
          <w:szCs w:val="18"/>
          <w:lang w:val="en-US"/>
        </w:rPr>
        <w:t>means</w:t>
      </w:r>
      <w:r w:rsidRPr="009B3B0C">
        <w:rPr>
          <w:rFonts w:ascii="Times New Roman" w:hAnsi="Times New Roman" w:cs="Times New Roman"/>
          <w:sz w:val="18"/>
          <w:szCs w:val="18"/>
          <w:lang w:val="en-US"/>
        </w:rPr>
        <w:t xml:space="preserve"> that the actions of the parties have a certain integrity, consistency, unity, subordination </w:t>
      </w:r>
      <w:r w:rsidR="0072214B" w:rsidRPr="009B3B0C">
        <w:rPr>
          <w:rFonts w:ascii="Times New Roman" w:hAnsi="Times New Roman" w:cs="Times New Roman"/>
          <w:sz w:val="18"/>
          <w:szCs w:val="18"/>
          <w:lang w:val="en-US"/>
        </w:rPr>
        <w:t xml:space="preserve">to the </w:t>
      </w:r>
      <w:r w:rsidRPr="009B3B0C">
        <w:rPr>
          <w:rFonts w:ascii="Times New Roman" w:hAnsi="Times New Roman" w:cs="Times New Roman"/>
          <w:sz w:val="18"/>
          <w:szCs w:val="18"/>
          <w:lang w:val="en-US"/>
        </w:rPr>
        <w:t>given purpose, combined with other actions.</w:t>
      </w:r>
    </w:p>
    <w:p w:rsidR="003E5E99" w:rsidRPr="009B3B0C" w:rsidRDefault="003E5E99" w:rsidP="00830184">
      <w:pPr>
        <w:tabs>
          <w:tab w:val="left" w:pos="567"/>
        </w:tabs>
        <w:spacing w:after="0" w:line="240" w:lineRule="auto"/>
        <w:ind w:firstLine="567"/>
        <w:jc w:val="both"/>
        <w:rPr>
          <w:rFonts w:ascii="Times New Roman" w:hAnsi="Times New Roman" w:cs="Times New Roman"/>
          <w:sz w:val="18"/>
          <w:szCs w:val="18"/>
          <w:lang w:val="en-US"/>
        </w:rPr>
      </w:pPr>
      <w:r w:rsidRPr="009B3B0C">
        <w:rPr>
          <w:rFonts w:ascii="Times New Roman" w:hAnsi="Times New Roman" w:cs="Times New Roman"/>
          <w:sz w:val="18"/>
          <w:szCs w:val="18"/>
          <w:lang w:val="en-US"/>
        </w:rPr>
        <w:t>In his book "Theory of international public and private law" A</w:t>
      </w:r>
      <w:r w:rsidR="0072214B" w:rsidRPr="009B3B0C">
        <w:rPr>
          <w:rFonts w:ascii="Times New Roman" w:hAnsi="Times New Roman" w:cs="Times New Roman"/>
          <w:sz w:val="18"/>
          <w:szCs w:val="18"/>
          <w:lang w:val="en-US"/>
        </w:rPr>
        <w:t>.</w:t>
      </w:r>
      <w:r w:rsidRPr="009B3B0C">
        <w:rPr>
          <w:rFonts w:ascii="Times New Roman" w:hAnsi="Times New Roman" w:cs="Times New Roman"/>
          <w:sz w:val="18"/>
          <w:szCs w:val="18"/>
          <w:lang w:val="en-US"/>
        </w:rPr>
        <w:t>A</w:t>
      </w:r>
      <w:r w:rsidR="0072214B" w:rsidRPr="009B3B0C">
        <w:rPr>
          <w:rFonts w:ascii="Times New Roman" w:hAnsi="Times New Roman" w:cs="Times New Roman"/>
          <w:sz w:val="18"/>
          <w:szCs w:val="18"/>
          <w:lang w:val="en-US"/>
        </w:rPr>
        <w:t>.</w:t>
      </w:r>
      <w:r w:rsidRPr="009B3B0C">
        <w:rPr>
          <w:rFonts w:ascii="Times New Roman" w:hAnsi="Times New Roman" w:cs="Times New Roman"/>
          <w:sz w:val="18"/>
          <w:szCs w:val="18"/>
          <w:lang w:val="en-US"/>
        </w:rPr>
        <w:t xml:space="preserve"> Merezhko </w:t>
      </w:r>
      <w:r w:rsidR="0072214B" w:rsidRPr="009B3B0C">
        <w:rPr>
          <w:rFonts w:ascii="Times New Roman" w:hAnsi="Times New Roman" w:cs="Times New Roman"/>
          <w:sz w:val="18"/>
          <w:szCs w:val="18"/>
          <w:lang w:val="en-US"/>
        </w:rPr>
        <w:t>offers draft Convention on the p</w:t>
      </w:r>
      <w:r w:rsidRPr="009B3B0C">
        <w:rPr>
          <w:rFonts w:ascii="Times New Roman" w:hAnsi="Times New Roman" w:cs="Times New Roman"/>
          <w:sz w:val="18"/>
          <w:szCs w:val="18"/>
          <w:lang w:val="en-US"/>
        </w:rPr>
        <w:t>rohibition of cyberwar in the global information network of inform</w:t>
      </w:r>
      <w:r w:rsidR="00E35267" w:rsidRPr="009B3B0C">
        <w:rPr>
          <w:rFonts w:ascii="Times New Roman" w:hAnsi="Times New Roman" w:cs="Times New Roman"/>
          <w:sz w:val="18"/>
          <w:szCs w:val="18"/>
          <w:lang w:val="en-US"/>
        </w:rPr>
        <w:t>ation and computing resources [</w:t>
      </w:r>
      <w:r w:rsidR="009B3B0C" w:rsidRPr="009B3B0C">
        <w:rPr>
          <w:rFonts w:ascii="Times New Roman" w:hAnsi="Times New Roman" w:cs="Times New Roman"/>
          <w:sz w:val="18"/>
          <w:szCs w:val="18"/>
          <w:lang w:val="en-US"/>
        </w:rPr>
        <w:t>5</w:t>
      </w:r>
      <w:r w:rsidRPr="009B3B0C">
        <w:rPr>
          <w:rFonts w:ascii="Times New Roman" w:hAnsi="Times New Roman" w:cs="Times New Roman"/>
          <w:sz w:val="18"/>
          <w:szCs w:val="18"/>
          <w:lang w:val="en-US"/>
        </w:rPr>
        <w:t>, 152]. In Art. 1 of the draft provided a definition of "cyberwar - use of the Internet and related technology and information means one state to harm the military, technological, economic, political and information security and sovereignty." The project by offering the Internet to recognize common heritage of mankind, to be used exclusively for peaceful purposes.</w:t>
      </w:r>
    </w:p>
    <w:p w:rsidR="003E5E99" w:rsidRPr="009B3B0C" w:rsidRDefault="003E5E99" w:rsidP="00830184">
      <w:pPr>
        <w:tabs>
          <w:tab w:val="left" w:pos="567"/>
        </w:tabs>
        <w:spacing w:after="0" w:line="240" w:lineRule="auto"/>
        <w:ind w:firstLine="567"/>
        <w:jc w:val="both"/>
        <w:rPr>
          <w:rFonts w:ascii="Times New Roman" w:hAnsi="Times New Roman" w:cs="Times New Roman"/>
          <w:sz w:val="18"/>
          <w:szCs w:val="18"/>
          <w:lang w:val="en-US"/>
        </w:rPr>
      </w:pPr>
      <w:r w:rsidRPr="009B3B0C">
        <w:rPr>
          <w:rFonts w:ascii="Times New Roman" w:hAnsi="Times New Roman" w:cs="Times New Roman"/>
          <w:sz w:val="18"/>
          <w:szCs w:val="18"/>
          <w:lang w:val="en-US"/>
        </w:rPr>
        <w:t xml:space="preserve">We consider </w:t>
      </w:r>
      <w:r w:rsidR="0072214B" w:rsidRPr="009B3B0C">
        <w:rPr>
          <w:rFonts w:ascii="Times New Roman" w:hAnsi="Times New Roman" w:cs="Times New Roman"/>
          <w:sz w:val="18"/>
          <w:szCs w:val="18"/>
          <w:lang w:val="en-US"/>
        </w:rPr>
        <w:t xml:space="preserve">being </w:t>
      </w:r>
      <w:r w:rsidRPr="009B3B0C">
        <w:rPr>
          <w:rFonts w:ascii="Times New Roman" w:hAnsi="Times New Roman" w:cs="Times New Roman"/>
          <w:sz w:val="18"/>
          <w:szCs w:val="18"/>
          <w:lang w:val="en-US"/>
        </w:rPr>
        <w:t>slightly</w:t>
      </w:r>
      <w:r w:rsidR="0072214B" w:rsidRPr="009B3B0C">
        <w:rPr>
          <w:rFonts w:ascii="Times New Roman" w:hAnsi="Times New Roman" w:cs="Times New Roman"/>
          <w:sz w:val="18"/>
          <w:szCs w:val="18"/>
          <w:lang w:val="en-US"/>
        </w:rPr>
        <w:t xml:space="preserve"> inaccurate narrowing</w:t>
      </w:r>
      <w:r w:rsidRPr="009B3B0C">
        <w:rPr>
          <w:rFonts w:ascii="Times New Roman" w:hAnsi="Times New Roman" w:cs="Times New Roman"/>
          <w:sz w:val="18"/>
          <w:szCs w:val="18"/>
          <w:lang w:val="en-US"/>
        </w:rPr>
        <w:t xml:space="preserve"> cyberwar only </w:t>
      </w:r>
      <w:r w:rsidR="0072214B" w:rsidRPr="009B3B0C">
        <w:rPr>
          <w:rFonts w:ascii="Times New Roman" w:hAnsi="Times New Roman" w:cs="Times New Roman"/>
          <w:sz w:val="18"/>
          <w:szCs w:val="18"/>
          <w:lang w:val="en-US"/>
        </w:rPr>
        <w:t xml:space="preserve">to </w:t>
      </w:r>
      <w:r w:rsidRPr="009B3B0C">
        <w:rPr>
          <w:rFonts w:ascii="Times New Roman" w:hAnsi="Times New Roman" w:cs="Times New Roman"/>
          <w:sz w:val="18"/>
          <w:szCs w:val="18"/>
          <w:lang w:val="en-US"/>
        </w:rPr>
        <w:t>Internet use. We believe that cyber war is happening in cyberspace, which is one of the essential features of this phenomenon. Despite the rather controvers</w:t>
      </w:r>
      <w:r w:rsidR="0072214B" w:rsidRPr="009B3B0C">
        <w:rPr>
          <w:rFonts w:ascii="Times New Roman" w:hAnsi="Times New Roman" w:cs="Times New Roman"/>
          <w:sz w:val="18"/>
          <w:szCs w:val="18"/>
          <w:lang w:val="en-US"/>
        </w:rPr>
        <w:t xml:space="preserve">ial interpretation of the term </w:t>
      </w:r>
      <w:r w:rsidRPr="009B3B0C">
        <w:rPr>
          <w:rFonts w:ascii="Times New Roman" w:hAnsi="Times New Roman" w:cs="Times New Roman"/>
          <w:sz w:val="18"/>
          <w:szCs w:val="18"/>
          <w:lang w:val="en-US"/>
        </w:rPr>
        <w:t>cyberspace</w:t>
      </w:r>
      <w:r w:rsidR="0072214B" w:rsidRPr="009B3B0C">
        <w:rPr>
          <w:rFonts w:ascii="Times New Roman" w:hAnsi="Times New Roman" w:cs="Times New Roman"/>
          <w:sz w:val="18"/>
          <w:szCs w:val="18"/>
          <w:lang w:val="en-US"/>
        </w:rPr>
        <w:t>, which was</w:t>
      </w:r>
      <w:r w:rsidRPr="009B3B0C">
        <w:rPr>
          <w:rFonts w:ascii="Times New Roman" w:hAnsi="Times New Roman" w:cs="Times New Roman"/>
          <w:sz w:val="18"/>
          <w:szCs w:val="18"/>
          <w:lang w:val="en-US"/>
        </w:rPr>
        <w:t xml:space="preserve"> first used</w:t>
      </w:r>
      <w:r w:rsidR="0072214B" w:rsidRPr="009B3B0C">
        <w:rPr>
          <w:rFonts w:ascii="Times New Roman" w:hAnsi="Times New Roman" w:cs="Times New Roman"/>
          <w:sz w:val="18"/>
          <w:szCs w:val="18"/>
          <w:lang w:val="en-US"/>
        </w:rPr>
        <w:t xml:space="preserve"> by</w:t>
      </w:r>
      <w:r w:rsidRPr="009B3B0C">
        <w:rPr>
          <w:rFonts w:ascii="Times New Roman" w:hAnsi="Times New Roman" w:cs="Times New Roman"/>
          <w:sz w:val="18"/>
          <w:szCs w:val="18"/>
          <w:lang w:val="en-US"/>
        </w:rPr>
        <w:t xml:space="preserve"> the science fiction writers: V. Gibson, B. Sterling, John. Barlow, today it is often used in international legal treaties and acts of international organizations (UN, ITU, UNESCO, NATO, etc.).</w:t>
      </w:r>
    </w:p>
    <w:p w:rsidR="003E5E99" w:rsidRPr="009B3B0C" w:rsidRDefault="003E5E99" w:rsidP="00830184">
      <w:pPr>
        <w:tabs>
          <w:tab w:val="left" w:pos="567"/>
        </w:tabs>
        <w:spacing w:after="0" w:line="240" w:lineRule="auto"/>
        <w:ind w:firstLine="567"/>
        <w:jc w:val="both"/>
        <w:rPr>
          <w:rFonts w:ascii="Times New Roman" w:hAnsi="Times New Roman" w:cs="Times New Roman"/>
          <w:sz w:val="18"/>
          <w:szCs w:val="18"/>
          <w:lang w:val="en-US"/>
        </w:rPr>
      </w:pPr>
      <w:r w:rsidRPr="009B3B0C">
        <w:rPr>
          <w:rFonts w:ascii="Times New Roman" w:hAnsi="Times New Roman" w:cs="Times New Roman"/>
          <w:sz w:val="18"/>
          <w:szCs w:val="18"/>
          <w:lang w:val="en-US"/>
        </w:rPr>
        <w:t>In particular, Okinawan Charter</w:t>
      </w:r>
      <w:r w:rsidR="00B224C8" w:rsidRPr="009B3B0C">
        <w:rPr>
          <w:rFonts w:ascii="Times New Roman" w:hAnsi="Times New Roman" w:cs="Times New Roman"/>
          <w:sz w:val="18"/>
          <w:szCs w:val="18"/>
          <w:lang w:val="en-US"/>
        </w:rPr>
        <w:t xml:space="preserve"> of</w:t>
      </w:r>
      <w:r w:rsidRPr="009B3B0C">
        <w:rPr>
          <w:rFonts w:ascii="Times New Roman" w:hAnsi="Times New Roman" w:cs="Times New Roman"/>
          <w:sz w:val="18"/>
          <w:szCs w:val="18"/>
          <w:lang w:val="en-US"/>
        </w:rPr>
        <w:t xml:space="preserve"> </w:t>
      </w:r>
      <w:r w:rsidR="00B224C8" w:rsidRPr="009B3B0C">
        <w:rPr>
          <w:rFonts w:ascii="Times New Roman" w:hAnsi="Times New Roman" w:cs="Times New Roman"/>
          <w:sz w:val="18"/>
          <w:szCs w:val="18"/>
          <w:lang w:val="en-US"/>
        </w:rPr>
        <w:t xml:space="preserve">the information society </w:t>
      </w:r>
      <w:r w:rsidRPr="009B3B0C">
        <w:rPr>
          <w:rFonts w:ascii="Times New Roman" w:hAnsi="Times New Roman" w:cs="Times New Roman"/>
          <w:sz w:val="18"/>
          <w:szCs w:val="18"/>
          <w:lang w:val="en-US"/>
        </w:rPr>
        <w:t xml:space="preserve">provides: "The efforts of the international community aimed at the development of a global information society must be accompanied by concerted actions </w:t>
      </w:r>
      <w:r w:rsidR="00B224C8" w:rsidRPr="009B3B0C">
        <w:rPr>
          <w:rFonts w:ascii="Times New Roman" w:hAnsi="Times New Roman" w:cs="Times New Roman"/>
          <w:sz w:val="18"/>
          <w:szCs w:val="18"/>
          <w:lang w:val="en-US"/>
        </w:rPr>
        <w:t xml:space="preserve">for making </w:t>
      </w:r>
      <w:r w:rsidRPr="009B3B0C">
        <w:rPr>
          <w:rFonts w:ascii="Times New Roman" w:hAnsi="Times New Roman" w:cs="Times New Roman"/>
          <w:sz w:val="18"/>
          <w:szCs w:val="18"/>
          <w:lang w:val="en-US"/>
        </w:rPr>
        <w:t>a safe and free from crime cyberspace" (p.8) [</w:t>
      </w:r>
      <w:r w:rsidR="00E35267" w:rsidRPr="009B3B0C">
        <w:rPr>
          <w:rFonts w:ascii="Times New Roman" w:hAnsi="Times New Roman" w:cs="Times New Roman"/>
          <w:sz w:val="18"/>
          <w:szCs w:val="18"/>
          <w:lang w:val="en-US"/>
        </w:rPr>
        <w:t>6</w:t>
      </w:r>
      <w:r w:rsidRPr="009B3B0C">
        <w:rPr>
          <w:rFonts w:ascii="Times New Roman" w:hAnsi="Times New Roman" w:cs="Times New Roman"/>
          <w:sz w:val="18"/>
          <w:szCs w:val="18"/>
          <w:lang w:val="en-US"/>
        </w:rPr>
        <w:t>]</w:t>
      </w:r>
    </w:p>
    <w:p w:rsidR="003E5E99" w:rsidRPr="009B3B0C" w:rsidRDefault="00B224C8" w:rsidP="00830184">
      <w:pPr>
        <w:tabs>
          <w:tab w:val="left" w:pos="567"/>
        </w:tabs>
        <w:spacing w:after="0" w:line="240" w:lineRule="auto"/>
        <w:ind w:firstLine="567"/>
        <w:jc w:val="both"/>
        <w:rPr>
          <w:rFonts w:ascii="Times New Roman" w:hAnsi="Times New Roman" w:cs="Times New Roman"/>
          <w:sz w:val="18"/>
          <w:szCs w:val="18"/>
          <w:lang w:val="en-US"/>
        </w:rPr>
      </w:pPr>
      <w:r w:rsidRPr="009B3B0C">
        <w:rPr>
          <w:rFonts w:ascii="Times New Roman" w:hAnsi="Times New Roman" w:cs="Times New Roman"/>
          <w:sz w:val="18"/>
          <w:szCs w:val="18"/>
          <w:lang w:val="en-US"/>
        </w:rPr>
        <w:t>Interesting in this context is</w:t>
      </w:r>
      <w:r w:rsidR="003E5E99" w:rsidRPr="009B3B0C">
        <w:rPr>
          <w:rFonts w:ascii="Times New Roman" w:hAnsi="Times New Roman" w:cs="Times New Roman"/>
          <w:sz w:val="18"/>
          <w:szCs w:val="18"/>
          <w:lang w:val="en-US"/>
        </w:rPr>
        <w:t xml:space="preserve"> the US Senate adopted in 2009, according to which cyberspace officially recognized the new environment (domain) combat </w:t>
      </w:r>
      <w:r w:rsidR="002A6F2A" w:rsidRPr="009B3B0C">
        <w:rPr>
          <w:rFonts w:ascii="Times New Roman" w:hAnsi="Times New Roman" w:cs="Times New Roman"/>
          <w:sz w:val="18"/>
          <w:szCs w:val="18"/>
          <w:lang w:val="en-US"/>
        </w:rPr>
        <w:t>actions</w:t>
      </w:r>
      <w:r w:rsidR="003E5E99" w:rsidRPr="009B3B0C">
        <w:rPr>
          <w:rFonts w:ascii="Times New Roman" w:hAnsi="Times New Roman" w:cs="Times New Roman"/>
          <w:sz w:val="18"/>
          <w:szCs w:val="18"/>
          <w:lang w:val="en-US"/>
        </w:rPr>
        <w:t xml:space="preserve"> and determined the feasibility of its association with the outer space within the framework of the new challenges,</w:t>
      </w:r>
      <w:r w:rsidRPr="009B3B0C">
        <w:rPr>
          <w:rFonts w:ascii="Times New Roman" w:hAnsi="Times New Roman" w:cs="Times New Roman"/>
          <w:sz w:val="18"/>
          <w:szCs w:val="18"/>
          <w:lang w:val="en-US"/>
        </w:rPr>
        <w:t xml:space="preserve"> "geocentric theater of Action» </w:t>
      </w:r>
      <w:r w:rsidR="003E5E99" w:rsidRPr="009B3B0C">
        <w:rPr>
          <w:rFonts w:ascii="Times New Roman" w:hAnsi="Times New Roman" w:cs="Times New Roman"/>
          <w:sz w:val="18"/>
          <w:szCs w:val="18"/>
          <w:lang w:val="en-US"/>
        </w:rPr>
        <w:t>(Spherical Area of ​​Operation).</w:t>
      </w:r>
    </w:p>
    <w:p w:rsidR="003E5E99" w:rsidRPr="009B3B0C" w:rsidRDefault="003E5E99" w:rsidP="00830184">
      <w:pPr>
        <w:tabs>
          <w:tab w:val="left" w:pos="567"/>
        </w:tabs>
        <w:spacing w:after="0" w:line="240" w:lineRule="auto"/>
        <w:ind w:firstLine="567"/>
        <w:jc w:val="both"/>
        <w:rPr>
          <w:rFonts w:ascii="Times New Roman" w:hAnsi="Times New Roman" w:cs="Times New Roman"/>
          <w:sz w:val="18"/>
          <w:szCs w:val="18"/>
          <w:lang w:val="en-US"/>
        </w:rPr>
      </w:pPr>
      <w:r w:rsidRPr="009B3B0C">
        <w:rPr>
          <w:rFonts w:ascii="Times New Roman" w:hAnsi="Times New Roman" w:cs="Times New Roman"/>
          <w:sz w:val="18"/>
          <w:szCs w:val="18"/>
          <w:lang w:val="en-US"/>
        </w:rPr>
        <w:t>To act in cyberspace are able not only to individuals, groups of individuals or organizations (including terrorism), but also the state</w:t>
      </w:r>
      <w:r w:rsidR="002A6F2A" w:rsidRPr="009B3B0C">
        <w:rPr>
          <w:rFonts w:ascii="Times New Roman" w:hAnsi="Times New Roman" w:cs="Times New Roman"/>
          <w:sz w:val="18"/>
          <w:szCs w:val="18"/>
          <w:lang w:val="en-US"/>
        </w:rPr>
        <w:t>s</w:t>
      </w:r>
      <w:r w:rsidRPr="009B3B0C">
        <w:rPr>
          <w:rFonts w:ascii="Times New Roman" w:hAnsi="Times New Roman" w:cs="Times New Roman"/>
          <w:sz w:val="18"/>
          <w:szCs w:val="18"/>
          <w:lang w:val="en-US"/>
        </w:rPr>
        <w:t xml:space="preserve"> or coalition</w:t>
      </w:r>
      <w:r w:rsidR="002A6F2A" w:rsidRPr="009B3B0C">
        <w:rPr>
          <w:rFonts w:ascii="Times New Roman" w:hAnsi="Times New Roman" w:cs="Times New Roman"/>
          <w:sz w:val="18"/>
          <w:szCs w:val="18"/>
          <w:lang w:val="en-US"/>
        </w:rPr>
        <w:t>s</w:t>
      </w:r>
      <w:r w:rsidRPr="009B3B0C">
        <w:rPr>
          <w:rFonts w:ascii="Times New Roman" w:hAnsi="Times New Roman" w:cs="Times New Roman"/>
          <w:sz w:val="18"/>
          <w:szCs w:val="18"/>
          <w:lang w:val="en-US"/>
        </w:rPr>
        <w:t xml:space="preserve"> of states. Especially beneficial to "blur" the boundaries between war and peace. In fact committed "cyber attacks" may be alone or in combination with other attacks and threaten the sovereignty and security.</w:t>
      </w:r>
    </w:p>
    <w:p w:rsidR="003E5E99" w:rsidRPr="009B3B0C" w:rsidRDefault="003E5E99" w:rsidP="00830184">
      <w:pPr>
        <w:tabs>
          <w:tab w:val="left" w:pos="567"/>
        </w:tabs>
        <w:spacing w:after="0" w:line="240" w:lineRule="auto"/>
        <w:ind w:firstLine="567"/>
        <w:jc w:val="both"/>
        <w:rPr>
          <w:rFonts w:ascii="Times New Roman" w:hAnsi="Times New Roman" w:cs="Times New Roman"/>
          <w:sz w:val="18"/>
          <w:szCs w:val="18"/>
          <w:lang w:val="en-US"/>
        </w:rPr>
      </w:pPr>
      <w:r w:rsidRPr="009B3B0C">
        <w:rPr>
          <w:rFonts w:ascii="Times New Roman" w:hAnsi="Times New Roman" w:cs="Times New Roman"/>
          <w:sz w:val="18"/>
          <w:szCs w:val="18"/>
          <w:lang w:val="en-US"/>
        </w:rPr>
        <w:lastRenderedPageBreak/>
        <w:t>Despite the extraordinary activity of international political processes associated with the development of the global information society, international legal normalization</w:t>
      </w:r>
      <w:r w:rsidR="002A6F2A" w:rsidRPr="009B3B0C">
        <w:rPr>
          <w:rFonts w:ascii="Times New Roman" w:hAnsi="Times New Roman" w:cs="Times New Roman"/>
          <w:sz w:val="18"/>
          <w:szCs w:val="18"/>
          <w:lang w:val="en-US"/>
        </w:rPr>
        <w:t xml:space="preserve"> of</w:t>
      </w:r>
      <w:r w:rsidRPr="009B3B0C">
        <w:rPr>
          <w:rFonts w:ascii="Times New Roman" w:hAnsi="Times New Roman" w:cs="Times New Roman"/>
          <w:sz w:val="18"/>
          <w:szCs w:val="18"/>
          <w:lang w:val="en-US"/>
        </w:rPr>
        <w:t xml:space="preserve"> information sphere, including the determination of rules of conduct </w:t>
      </w:r>
      <w:r w:rsidR="002A6F2A" w:rsidRPr="009B3B0C">
        <w:rPr>
          <w:rFonts w:ascii="Times New Roman" w:hAnsi="Times New Roman" w:cs="Times New Roman"/>
          <w:sz w:val="18"/>
          <w:szCs w:val="18"/>
          <w:lang w:val="en-US"/>
        </w:rPr>
        <w:t xml:space="preserve">of related </w:t>
      </w:r>
      <w:r w:rsidRPr="009B3B0C">
        <w:rPr>
          <w:rFonts w:ascii="Times New Roman" w:hAnsi="Times New Roman" w:cs="Times New Roman"/>
          <w:sz w:val="18"/>
          <w:szCs w:val="18"/>
          <w:lang w:val="en-US"/>
        </w:rPr>
        <w:t xml:space="preserve">states and other actors is at the </w:t>
      </w:r>
      <w:r w:rsidR="002A6F2A" w:rsidRPr="009B3B0C">
        <w:rPr>
          <w:rFonts w:ascii="Times New Roman" w:hAnsi="Times New Roman" w:cs="Times New Roman"/>
          <w:sz w:val="18"/>
          <w:szCs w:val="18"/>
          <w:lang w:val="en-US"/>
        </w:rPr>
        <w:t>initial</w:t>
      </w:r>
      <w:r w:rsidRPr="009B3B0C">
        <w:rPr>
          <w:rFonts w:ascii="Times New Roman" w:hAnsi="Times New Roman" w:cs="Times New Roman"/>
          <w:sz w:val="18"/>
          <w:szCs w:val="18"/>
          <w:lang w:val="en-US"/>
        </w:rPr>
        <w:t xml:space="preserve"> level. As a result, attacks committed in cyberspace </w:t>
      </w:r>
      <w:r w:rsidR="009B3B0C" w:rsidRPr="009B3B0C">
        <w:rPr>
          <w:rFonts w:ascii="Times New Roman" w:hAnsi="Times New Roman" w:cs="Times New Roman"/>
          <w:sz w:val="18"/>
          <w:szCs w:val="18"/>
          <w:lang w:val="en-US"/>
        </w:rPr>
        <w:t>can</w:t>
      </w:r>
      <w:r w:rsidR="009B3B0C">
        <w:rPr>
          <w:rFonts w:ascii="Times New Roman" w:hAnsi="Times New Roman" w:cs="Times New Roman"/>
          <w:sz w:val="18"/>
          <w:szCs w:val="18"/>
          <w:lang w:val="en-US"/>
        </w:rPr>
        <w:t xml:space="preserve"> </w:t>
      </w:r>
      <w:r w:rsidR="009B3B0C" w:rsidRPr="009B3B0C">
        <w:rPr>
          <w:rFonts w:ascii="Times New Roman" w:hAnsi="Times New Roman" w:cs="Times New Roman"/>
          <w:sz w:val="18"/>
          <w:szCs w:val="18"/>
          <w:lang w:val="en-US"/>
        </w:rPr>
        <w:t>not</w:t>
      </w:r>
      <w:r w:rsidRPr="009B3B0C">
        <w:rPr>
          <w:rFonts w:ascii="Times New Roman" w:hAnsi="Times New Roman" w:cs="Times New Roman"/>
          <w:sz w:val="18"/>
          <w:szCs w:val="18"/>
          <w:lang w:val="en-US"/>
        </w:rPr>
        <w:t xml:space="preserve"> be classified under international law. In such circumstances, the only way to counter is the qualification of these attacks just as certain cybercrimes, responsibility for which </w:t>
      </w:r>
      <w:r w:rsidR="002A6F2A" w:rsidRPr="009B3B0C">
        <w:rPr>
          <w:rFonts w:ascii="Times New Roman" w:hAnsi="Times New Roman" w:cs="Times New Roman"/>
          <w:sz w:val="18"/>
          <w:szCs w:val="18"/>
          <w:lang w:val="en-US"/>
        </w:rPr>
        <w:t xml:space="preserve">falls </w:t>
      </w:r>
      <w:r w:rsidRPr="009B3B0C">
        <w:rPr>
          <w:rFonts w:ascii="Times New Roman" w:hAnsi="Times New Roman" w:cs="Times New Roman"/>
          <w:sz w:val="18"/>
          <w:szCs w:val="18"/>
          <w:lang w:val="en-US"/>
        </w:rPr>
        <w:t>under national law</w:t>
      </w:r>
      <w:r w:rsidR="002A6F2A" w:rsidRPr="009B3B0C">
        <w:rPr>
          <w:rFonts w:ascii="Times New Roman" w:hAnsi="Times New Roman" w:cs="Times New Roman"/>
          <w:sz w:val="18"/>
          <w:szCs w:val="18"/>
          <w:lang w:val="en-US"/>
        </w:rPr>
        <w:t>s</w:t>
      </w:r>
      <w:r w:rsidRPr="009B3B0C">
        <w:rPr>
          <w:rFonts w:ascii="Times New Roman" w:hAnsi="Times New Roman" w:cs="Times New Roman"/>
          <w:sz w:val="18"/>
          <w:szCs w:val="18"/>
          <w:lang w:val="en-US"/>
        </w:rPr>
        <w:t xml:space="preserve"> </w:t>
      </w:r>
      <w:r w:rsidR="002A6F2A" w:rsidRPr="009B3B0C">
        <w:rPr>
          <w:rFonts w:ascii="Times New Roman" w:hAnsi="Times New Roman" w:cs="Times New Roman"/>
          <w:sz w:val="18"/>
          <w:szCs w:val="18"/>
          <w:lang w:val="en-US"/>
        </w:rPr>
        <w:t xml:space="preserve">of </w:t>
      </w:r>
      <w:r w:rsidRPr="009B3B0C">
        <w:rPr>
          <w:rFonts w:ascii="Times New Roman" w:hAnsi="Times New Roman" w:cs="Times New Roman"/>
          <w:sz w:val="18"/>
          <w:szCs w:val="18"/>
          <w:lang w:val="en-US"/>
        </w:rPr>
        <w:t>countries and some re</w:t>
      </w:r>
      <w:r w:rsidR="009B3B0C" w:rsidRPr="009B3B0C">
        <w:rPr>
          <w:rFonts w:ascii="Times New Roman" w:hAnsi="Times New Roman" w:cs="Times New Roman"/>
          <w:sz w:val="18"/>
          <w:szCs w:val="18"/>
          <w:lang w:val="en-US"/>
        </w:rPr>
        <w:t>gional international agreements.</w:t>
      </w:r>
    </w:p>
    <w:p w:rsidR="003E5E99" w:rsidRPr="009B3B0C" w:rsidRDefault="003E5E99" w:rsidP="00830184">
      <w:pPr>
        <w:tabs>
          <w:tab w:val="left" w:pos="567"/>
        </w:tabs>
        <w:spacing w:after="0" w:line="240" w:lineRule="auto"/>
        <w:ind w:firstLine="567"/>
        <w:jc w:val="both"/>
        <w:rPr>
          <w:rFonts w:ascii="Times New Roman" w:hAnsi="Times New Roman" w:cs="Times New Roman"/>
          <w:sz w:val="18"/>
          <w:szCs w:val="18"/>
          <w:lang w:val="en-US"/>
        </w:rPr>
      </w:pPr>
      <w:r w:rsidRPr="009B3B0C">
        <w:rPr>
          <w:rFonts w:ascii="Times New Roman" w:hAnsi="Times New Roman" w:cs="Times New Roman"/>
          <w:sz w:val="18"/>
          <w:szCs w:val="18"/>
          <w:lang w:val="en-US"/>
        </w:rPr>
        <w:t>In the absence of a unified international legal agreement on combating cyber-warfare particularly important doctrinal developments leading lawyers in international affairs. Tallinn guide the application of international law to cyberwarfare, published in 2013, prepared by experts in international law to order the Joint Center for NATO to exchange best practices in cyber defense (NATO Cooperative Cyber ​​</w:t>
      </w:r>
      <w:r w:rsidR="00497B28" w:rsidRPr="009B3B0C">
        <w:rPr>
          <w:rFonts w:ascii="Times New Roman" w:hAnsi="Times New Roman" w:cs="Times New Roman"/>
          <w:sz w:val="18"/>
          <w:szCs w:val="18"/>
          <w:lang w:val="en-US"/>
        </w:rPr>
        <w:t>Defence Centre of Excellence) [</w:t>
      </w:r>
      <w:r w:rsidR="00E35267" w:rsidRPr="009B3B0C">
        <w:rPr>
          <w:rFonts w:ascii="Times New Roman" w:hAnsi="Times New Roman" w:cs="Times New Roman"/>
          <w:sz w:val="18"/>
          <w:szCs w:val="18"/>
          <w:lang w:val="en-US"/>
        </w:rPr>
        <w:t>7</w:t>
      </w:r>
      <w:r w:rsidRPr="009B3B0C">
        <w:rPr>
          <w:rFonts w:ascii="Times New Roman" w:hAnsi="Times New Roman" w:cs="Times New Roman"/>
          <w:sz w:val="18"/>
          <w:szCs w:val="18"/>
          <w:lang w:val="en-US"/>
        </w:rPr>
        <w:t>]</w:t>
      </w:r>
      <w:r w:rsidR="00766E66" w:rsidRPr="009B3B0C">
        <w:rPr>
          <w:rFonts w:ascii="Times New Roman" w:hAnsi="Times New Roman" w:cs="Times New Roman"/>
          <w:sz w:val="18"/>
          <w:szCs w:val="18"/>
          <w:lang w:val="en-US"/>
        </w:rPr>
        <w:t xml:space="preserve"> became extensive research in the specific field</w:t>
      </w:r>
      <w:r w:rsidRPr="009B3B0C">
        <w:rPr>
          <w:rFonts w:ascii="Times New Roman" w:hAnsi="Times New Roman" w:cs="Times New Roman"/>
          <w:sz w:val="18"/>
          <w:szCs w:val="18"/>
          <w:lang w:val="en-US"/>
        </w:rPr>
        <w:t>.</w:t>
      </w:r>
    </w:p>
    <w:p w:rsidR="003E5E99" w:rsidRPr="009B3B0C" w:rsidRDefault="009B3B0C" w:rsidP="00830184">
      <w:pPr>
        <w:tabs>
          <w:tab w:val="left" w:pos="567"/>
        </w:tabs>
        <w:spacing w:after="0" w:line="240" w:lineRule="auto"/>
        <w:ind w:firstLine="567"/>
        <w:jc w:val="both"/>
        <w:rPr>
          <w:rFonts w:ascii="Times New Roman" w:hAnsi="Times New Roman" w:cs="Times New Roman"/>
          <w:sz w:val="18"/>
          <w:szCs w:val="18"/>
          <w:lang w:val="en-US"/>
        </w:rPr>
      </w:pPr>
      <w:r>
        <w:rPr>
          <w:rFonts w:ascii="Times New Roman" w:hAnsi="Times New Roman" w:cs="Times New Roman"/>
          <w:sz w:val="18"/>
          <w:szCs w:val="18"/>
          <w:lang w:val="en-US"/>
        </w:rPr>
        <w:t>The manual specifies that cyber</w:t>
      </w:r>
      <w:r w:rsidR="003E5E99" w:rsidRPr="009B3B0C">
        <w:rPr>
          <w:rFonts w:ascii="Times New Roman" w:hAnsi="Times New Roman" w:cs="Times New Roman"/>
          <w:sz w:val="18"/>
          <w:szCs w:val="18"/>
          <w:lang w:val="en-US"/>
        </w:rPr>
        <w:t>attacks using malware Stuxnet may be considered "armed attack." The victims of such attacks have the right to strike back in self-defense. Hackers involved in the conflict between states automatically acquire the status of combatants. The second edition of the manual should include provisions on human rights in cyberspace and will be published in 2016.</w:t>
      </w:r>
    </w:p>
    <w:p w:rsidR="003E5E99" w:rsidRPr="009B3B0C" w:rsidRDefault="009B3B0C" w:rsidP="00830184">
      <w:pPr>
        <w:tabs>
          <w:tab w:val="left" w:pos="567"/>
        </w:tabs>
        <w:spacing w:before="180" w:after="120" w:line="240" w:lineRule="auto"/>
        <w:ind w:firstLine="567"/>
        <w:jc w:val="center"/>
        <w:rPr>
          <w:rFonts w:ascii="Times New Roman" w:hAnsi="Times New Roman" w:cs="Times New Roman"/>
          <w:b/>
          <w:sz w:val="18"/>
          <w:szCs w:val="18"/>
          <w:lang w:val="en-US"/>
        </w:rPr>
      </w:pPr>
      <w:r w:rsidRPr="009B3B0C">
        <w:rPr>
          <w:rFonts w:ascii="Times New Roman" w:hAnsi="Times New Roman" w:cs="Times New Roman"/>
          <w:b/>
          <w:sz w:val="18"/>
          <w:szCs w:val="18"/>
          <w:lang w:val="en-US"/>
        </w:rPr>
        <w:t>Conclusions</w:t>
      </w:r>
    </w:p>
    <w:p w:rsidR="003E5E99" w:rsidRPr="009B3B0C" w:rsidRDefault="003E5E99" w:rsidP="00830184">
      <w:pPr>
        <w:tabs>
          <w:tab w:val="left" w:pos="567"/>
        </w:tabs>
        <w:spacing w:after="0" w:line="240" w:lineRule="auto"/>
        <w:ind w:firstLine="567"/>
        <w:jc w:val="both"/>
        <w:rPr>
          <w:rFonts w:ascii="Times New Roman" w:hAnsi="Times New Roman" w:cs="Times New Roman"/>
          <w:sz w:val="18"/>
          <w:szCs w:val="18"/>
          <w:lang w:val="en-US"/>
        </w:rPr>
      </w:pPr>
      <w:r w:rsidRPr="009B3B0C">
        <w:rPr>
          <w:rFonts w:ascii="Times New Roman" w:hAnsi="Times New Roman" w:cs="Times New Roman"/>
          <w:sz w:val="18"/>
          <w:szCs w:val="18"/>
          <w:lang w:val="en-US"/>
        </w:rPr>
        <w:t>Thus, we conclude that the international legal opposition</w:t>
      </w:r>
      <w:r w:rsidR="00766E66" w:rsidRPr="009B3B0C">
        <w:rPr>
          <w:rFonts w:ascii="Times New Roman" w:hAnsi="Times New Roman" w:cs="Times New Roman"/>
          <w:sz w:val="18"/>
          <w:szCs w:val="18"/>
          <w:lang w:val="en-US"/>
        </w:rPr>
        <w:t xml:space="preserve"> to the</w:t>
      </w:r>
      <w:r w:rsidRPr="009B3B0C">
        <w:rPr>
          <w:rFonts w:ascii="Times New Roman" w:hAnsi="Times New Roman" w:cs="Times New Roman"/>
          <w:sz w:val="18"/>
          <w:szCs w:val="18"/>
          <w:lang w:val="en-US"/>
        </w:rPr>
        <w:t xml:space="preserve"> cyberwarfare at present is under formation. We consider the adoption of a universal international legal </w:t>
      </w:r>
      <w:r w:rsidR="008F7A67" w:rsidRPr="009B3B0C">
        <w:rPr>
          <w:rFonts w:ascii="Times New Roman" w:hAnsi="Times New Roman" w:cs="Times New Roman"/>
          <w:sz w:val="18"/>
          <w:szCs w:val="18"/>
          <w:lang w:val="en-US"/>
        </w:rPr>
        <w:t>agreement, which</w:t>
      </w:r>
      <w:r w:rsidRPr="009B3B0C">
        <w:rPr>
          <w:rFonts w:ascii="Times New Roman" w:hAnsi="Times New Roman" w:cs="Times New Roman"/>
          <w:sz w:val="18"/>
          <w:szCs w:val="18"/>
          <w:lang w:val="en-US"/>
        </w:rPr>
        <w:t xml:space="preserve"> would contain the prohibition of conduct</w:t>
      </w:r>
      <w:r w:rsidR="00766E66" w:rsidRPr="009B3B0C">
        <w:rPr>
          <w:rFonts w:ascii="Times New Roman" w:hAnsi="Times New Roman" w:cs="Times New Roman"/>
          <w:sz w:val="18"/>
          <w:szCs w:val="18"/>
          <w:lang w:val="en-US"/>
        </w:rPr>
        <w:t xml:space="preserve"> of the</w:t>
      </w:r>
      <w:r w:rsidRPr="009B3B0C">
        <w:rPr>
          <w:rFonts w:ascii="Times New Roman" w:hAnsi="Times New Roman" w:cs="Times New Roman"/>
          <w:sz w:val="18"/>
          <w:szCs w:val="18"/>
          <w:lang w:val="en-US"/>
        </w:rPr>
        <w:t xml:space="preserve"> cyberwarfare, where the definition of a key term would be: "cyberwar </w:t>
      </w:r>
      <w:r w:rsidR="00766E66" w:rsidRPr="009B3B0C">
        <w:rPr>
          <w:rFonts w:ascii="Times New Roman" w:hAnsi="Times New Roman" w:cs="Times New Roman"/>
          <w:sz w:val="18"/>
          <w:szCs w:val="18"/>
          <w:lang w:val="en-US"/>
        </w:rPr>
        <w:t>is</w:t>
      </w:r>
      <w:r w:rsidRPr="009B3B0C">
        <w:rPr>
          <w:rFonts w:ascii="Times New Roman" w:hAnsi="Times New Roman" w:cs="Times New Roman"/>
          <w:sz w:val="18"/>
          <w:szCs w:val="18"/>
          <w:lang w:val="en-US"/>
        </w:rPr>
        <w:t xml:space="preserve"> a struggle between states (groups of states), implemented </w:t>
      </w:r>
      <w:r w:rsidR="009B3B0C">
        <w:rPr>
          <w:rFonts w:ascii="Times New Roman" w:hAnsi="Times New Roman" w:cs="Times New Roman"/>
          <w:sz w:val="18"/>
          <w:szCs w:val="18"/>
          <w:lang w:val="en-US"/>
        </w:rPr>
        <w:t>by means of systematic cyber</w:t>
      </w:r>
      <w:r w:rsidRPr="009B3B0C">
        <w:rPr>
          <w:rFonts w:ascii="Times New Roman" w:hAnsi="Times New Roman" w:cs="Times New Roman"/>
          <w:sz w:val="18"/>
          <w:szCs w:val="18"/>
          <w:lang w:val="en-US"/>
        </w:rPr>
        <w:t>att</w:t>
      </w:r>
      <w:r w:rsidR="003D021D" w:rsidRPr="009B3B0C">
        <w:rPr>
          <w:rFonts w:ascii="Times New Roman" w:hAnsi="Times New Roman" w:cs="Times New Roman"/>
          <w:sz w:val="18"/>
          <w:szCs w:val="18"/>
          <w:lang w:val="en-US"/>
        </w:rPr>
        <w:t>acks in cyberspace and threatening</w:t>
      </w:r>
      <w:r w:rsidRPr="009B3B0C">
        <w:rPr>
          <w:rFonts w:ascii="Times New Roman" w:hAnsi="Times New Roman" w:cs="Times New Roman"/>
          <w:sz w:val="18"/>
          <w:szCs w:val="18"/>
          <w:lang w:val="en-US"/>
        </w:rPr>
        <w:t xml:space="preserve"> national sovereignty and security".</w:t>
      </w:r>
    </w:p>
    <w:p w:rsidR="003E5E99" w:rsidRPr="009B3B0C" w:rsidRDefault="008F7A67" w:rsidP="00830184">
      <w:pPr>
        <w:tabs>
          <w:tab w:val="left" w:pos="567"/>
        </w:tabs>
        <w:spacing w:after="0" w:line="240" w:lineRule="auto"/>
        <w:ind w:firstLine="567"/>
        <w:jc w:val="both"/>
        <w:rPr>
          <w:rFonts w:ascii="Times New Roman" w:hAnsi="Times New Roman" w:cs="Times New Roman"/>
          <w:sz w:val="18"/>
          <w:szCs w:val="18"/>
          <w:lang w:val="en-US"/>
        </w:rPr>
      </w:pPr>
      <w:r w:rsidRPr="009B3B0C">
        <w:rPr>
          <w:rFonts w:ascii="Times New Roman" w:hAnsi="Times New Roman" w:cs="Times New Roman"/>
          <w:sz w:val="18"/>
          <w:szCs w:val="18"/>
          <w:lang w:val="en-US"/>
        </w:rPr>
        <w:t>In addition</w:t>
      </w:r>
      <w:r w:rsidR="003E5E99" w:rsidRPr="009B3B0C">
        <w:rPr>
          <w:rFonts w:ascii="Times New Roman" w:hAnsi="Times New Roman" w:cs="Times New Roman"/>
          <w:sz w:val="18"/>
          <w:szCs w:val="18"/>
          <w:lang w:val="en-US"/>
        </w:rPr>
        <w:t>, it is useful to recog</w:t>
      </w:r>
      <w:r w:rsidR="009B3B0C">
        <w:rPr>
          <w:rFonts w:ascii="Times New Roman" w:hAnsi="Times New Roman" w:cs="Times New Roman"/>
          <w:sz w:val="18"/>
          <w:szCs w:val="18"/>
          <w:lang w:val="en-US"/>
        </w:rPr>
        <w:t>nize the universal level "cyber</w:t>
      </w:r>
      <w:r w:rsidR="003E5E99" w:rsidRPr="009B3B0C">
        <w:rPr>
          <w:rFonts w:ascii="Times New Roman" w:hAnsi="Times New Roman" w:cs="Times New Roman"/>
          <w:sz w:val="18"/>
          <w:szCs w:val="18"/>
          <w:lang w:val="en-US"/>
        </w:rPr>
        <w:t>attacks" an act of aggression and attacks that are systematic - armed conflict of an international character.</w:t>
      </w:r>
    </w:p>
    <w:p w:rsidR="003E5E99" w:rsidRPr="009B3B0C" w:rsidRDefault="003D021D" w:rsidP="00830184">
      <w:pPr>
        <w:tabs>
          <w:tab w:val="left" w:pos="567"/>
        </w:tabs>
        <w:spacing w:after="0" w:line="240" w:lineRule="auto"/>
        <w:ind w:firstLine="567"/>
        <w:jc w:val="both"/>
        <w:rPr>
          <w:rFonts w:ascii="Times New Roman" w:hAnsi="Times New Roman" w:cs="Times New Roman"/>
          <w:sz w:val="18"/>
          <w:szCs w:val="18"/>
          <w:lang w:val="en-US"/>
        </w:rPr>
      </w:pPr>
      <w:r w:rsidRPr="009B3B0C">
        <w:rPr>
          <w:rFonts w:ascii="Times New Roman" w:hAnsi="Times New Roman" w:cs="Times New Roman"/>
          <w:sz w:val="18"/>
          <w:szCs w:val="18"/>
          <w:lang w:val="en-US"/>
        </w:rPr>
        <w:t>We c</w:t>
      </w:r>
      <w:r w:rsidR="003E5E99" w:rsidRPr="009B3B0C">
        <w:rPr>
          <w:rFonts w:ascii="Times New Roman" w:hAnsi="Times New Roman" w:cs="Times New Roman"/>
          <w:sz w:val="18"/>
          <w:szCs w:val="18"/>
          <w:lang w:val="en-US"/>
        </w:rPr>
        <w:t xml:space="preserve">onsiders important extension of the principles of international humanitarian law </w:t>
      </w:r>
      <w:r w:rsidRPr="009B3B0C">
        <w:rPr>
          <w:rFonts w:ascii="Times New Roman" w:hAnsi="Times New Roman" w:cs="Times New Roman"/>
          <w:sz w:val="18"/>
          <w:szCs w:val="18"/>
          <w:lang w:val="en-US"/>
        </w:rPr>
        <w:t xml:space="preserve">with the </w:t>
      </w:r>
      <w:r w:rsidR="003E5E99" w:rsidRPr="009B3B0C">
        <w:rPr>
          <w:rFonts w:ascii="Times New Roman" w:hAnsi="Times New Roman" w:cs="Times New Roman"/>
          <w:sz w:val="18"/>
          <w:szCs w:val="18"/>
          <w:lang w:val="en-US"/>
        </w:rPr>
        <w:t>"cybernetic" component. In particular, the principle of ratione loci should be extended to digital heritage sites and cultural heritage in cyberspace, and ratione conditiones - the "cyber weapons" that can cause excessive damage especially important or dangerous infrastructure (eg nuclear power plants).</w:t>
      </w:r>
    </w:p>
    <w:p w:rsidR="003E5E99" w:rsidRPr="009B3B0C" w:rsidRDefault="00497B28" w:rsidP="00830184">
      <w:pPr>
        <w:tabs>
          <w:tab w:val="left" w:pos="567"/>
        </w:tabs>
        <w:spacing w:before="180" w:after="120" w:line="240" w:lineRule="auto"/>
        <w:ind w:firstLine="567"/>
        <w:jc w:val="center"/>
        <w:rPr>
          <w:rFonts w:ascii="Times New Roman" w:hAnsi="Times New Roman" w:cs="Times New Roman"/>
          <w:b/>
          <w:sz w:val="18"/>
          <w:szCs w:val="18"/>
          <w:lang w:val="en-US"/>
        </w:rPr>
      </w:pPr>
      <w:r w:rsidRPr="009B3B0C">
        <w:rPr>
          <w:rFonts w:ascii="Times New Roman" w:hAnsi="Times New Roman" w:cs="Times New Roman"/>
          <w:b/>
          <w:sz w:val="18"/>
          <w:szCs w:val="18"/>
          <w:lang w:val="en-US"/>
        </w:rPr>
        <w:t>References</w:t>
      </w:r>
    </w:p>
    <w:p w:rsidR="003E5E99" w:rsidRPr="009B3B0C" w:rsidRDefault="003E5E99" w:rsidP="00830184">
      <w:pPr>
        <w:tabs>
          <w:tab w:val="left" w:pos="567"/>
        </w:tabs>
        <w:spacing w:after="0" w:line="240" w:lineRule="auto"/>
        <w:ind w:firstLine="567"/>
        <w:jc w:val="both"/>
        <w:rPr>
          <w:rFonts w:ascii="Times New Roman" w:hAnsi="Times New Roman" w:cs="Times New Roman"/>
          <w:sz w:val="18"/>
          <w:szCs w:val="18"/>
          <w:lang w:val="en-US"/>
        </w:rPr>
      </w:pPr>
      <w:r w:rsidRPr="009B3B0C">
        <w:rPr>
          <w:rFonts w:ascii="Times New Roman" w:hAnsi="Times New Roman" w:cs="Times New Roman"/>
          <w:sz w:val="18"/>
          <w:szCs w:val="18"/>
          <w:lang w:val="en-US"/>
        </w:rPr>
        <w:t>1. Trebin M</w:t>
      </w:r>
      <w:r w:rsidR="00E35267" w:rsidRPr="009B3B0C">
        <w:rPr>
          <w:rFonts w:ascii="Times New Roman" w:hAnsi="Times New Roman" w:cs="Times New Roman"/>
          <w:sz w:val="18"/>
          <w:szCs w:val="18"/>
          <w:lang w:val="en-US"/>
        </w:rPr>
        <w:t xml:space="preserve">. </w:t>
      </w:r>
      <w:r w:rsidRPr="009B3B0C">
        <w:rPr>
          <w:rFonts w:ascii="Times New Roman" w:hAnsi="Times New Roman" w:cs="Times New Roman"/>
          <w:sz w:val="18"/>
          <w:szCs w:val="18"/>
          <w:lang w:val="en-US"/>
        </w:rPr>
        <w:t>P</w:t>
      </w:r>
      <w:r w:rsidR="00E35267" w:rsidRPr="009B3B0C">
        <w:rPr>
          <w:rFonts w:ascii="Times New Roman" w:hAnsi="Times New Roman" w:cs="Times New Roman"/>
          <w:sz w:val="18"/>
          <w:szCs w:val="18"/>
          <w:lang w:val="en-US"/>
        </w:rPr>
        <w:t>.</w:t>
      </w:r>
      <w:r w:rsidRPr="009B3B0C">
        <w:rPr>
          <w:rFonts w:ascii="Times New Roman" w:hAnsi="Times New Roman" w:cs="Times New Roman"/>
          <w:sz w:val="18"/>
          <w:szCs w:val="18"/>
          <w:lang w:val="en-US"/>
        </w:rPr>
        <w:t xml:space="preserve"> "</w:t>
      </w:r>
      <w:r w:rsidR="00E35267" w:rsidRPr="009B3B0C">
        <w:rPr>
          <w:rFonts w:ascii="Times New Roman" w:hAnsi="Times New Roman" w:cs="Times New Roman"/>
          <w:sz w:val="18"/>
          <w:szCs w:val="18"/>
          <w:lang w:val="en-US"/>
        </w:rPr>
        <w:t>H</w:t>
      </w:r>
      <w:r w:rsidRPr="009B3B0C">
        <w:rPr>
          <w:rFonts w:ascii="Times New Roman" w:hAnsi="Times New Roman" w:cs="Times New Roman"/>
          <w:sz w:val="18"/>
          <w:szCs w:val="18"/>
          <w:lang w:val="en-US"/>
        </w:rPr>
        <w:t>ybrid" war as the new Ukrainian reality [electronic resource] / M. Trebin // Ukrainian society. - 2014 - Access to the property: http://www.ukr-socium.org.ua/Arhiv/Stati/US-3_2014/113-127.pdf.</w:t>
      </w:r>
    </w:p>
    <w:p w:rsidR="003E5E99" w:rsidRPr="009B3B0C" w:rsidRDefault="009B3B0C" w:rsidP="00830184">
      <w:pPr>
        <w:tabs>
          <w:tab w:val="left" w:pos="567"/>
        </w:tabs>
        <w:spacing w:after="0" w:line="240" w:lineRule="auto"/>
        <w:ind w:firstLine="567"/>
        <w:jc w:val="both"/>
        <w:rPr>
          <w:rFonts w:ascii="Times New Roman" w:hAnsi="Times New Roman" w:cs="Times New Roman"/>
          <w:sz w:val="18"/>
          <w:szCs w:val="18"/>
          <w:lang w:val="en-US"/>
        </w:rPr>
      </w:pPr>
      <w:r w:rsidRPr="009B3B0C">
        <w:rPr>
          <w:rFonts w:ascii="Times New Roman" w:hAnsi="Times New Roman" w:cs="Times New Roman"/>
          <w:sz w:val="18"/>
          <w:szCs w:val="18"/>
          <w:lang w:val="en-US"/>
        </w:rPr>
        <w:t>2</w:t>
      </w:r>
      <w:r w:rsidR="003E5E99" w:rsidRPr="009B3B0C">
        <w:rPr>
          <w:rFonts w:ascii="Times New Roman" w:hAnsi="Times New Roman" w:cs="Times New Roman"/>
          <w:sz w:val="18"/>
          <w:szCs w:val="18"/>
          <w:lang w:val="en-US"/>
        </w:rPr>
        <w:t>. Antselevych G</w:t>
      </w:r>
      <w:r w:rsidR="00E35267" w:rsidRPr="009B3B0C">
        <w:rPr>
          <w:rFonts w:ascii="Times New Roman" w:hAnsi="Times New Roman" w:cs="Times New Roman"/>
          <w:sz w:val="18"/>
          <w:szCs w:val="18"/>
          <w:lang w:val="en-US"/>
        </w:rPr>
        <w:t xml:space="preserve">. </w:t>
      </w:r>
      <w:r w:rsidR="003E5E99" w:rsidRPr="009B3B0C">
        <w:rPr>
          <w:rFonts w:ascii="Times New Roman" w:hAnsi="Times New Roman" w:cs="Times New Roman"/>
          <w:sz w:val="18"/>
          <w:szCs w:val="18"/>
          <w:lang w:val="en-US"/>
        </w:rPr>
        <w:t>A</w:t>
      </w:r>
      <w:r w:rsidR="00E35267" w:rsidRPr="009B3B0C">
        <w:rPr>
          <w:rFonts w:ascii="Times New Roman" w:hAnsi="Times New Roman" w:cs="Times New Roman"/>
          <w:sz w:val="18"/>
          <w:szCs w:val="18"/>
          <w:lang w:val="en-US"/>
        </w:rPr>
        <w:t xml:space="preserve">. </w:t>
      </w:r>
      <w:r w:rsidR="003E5E99" w:rsidRPr="009B3B0C">
        <w:rPr>
          <w:rFonts w:ascii="Times New Roman" w:hAnsi="Times New Roman" w:cs="Times New Roman"/>
          <w:sz w:val="18"/>
          <w:szCs w:val="18"/>
          <w:lang w:val="en-US"/>
        </w:rPr>
        <w:t>Actual problems of International Law / GA Antselevych. - K .: Ukrainskaia academy External trade, 2006. - 282 p.</w:t>
      </w:r>
    </w:p>
    <w:p w:rsidR="003E5E99" w:rsidRPr="009B3B0C" w:rsidRDefault="003E5E99" w:rsidP="00830184">
      <w:pPr>
        <w:tabs>
          <w:tab w:val="left" w:pos="567"/>
        </w:tabs>
        <w:spacing w:after="0" w:line="240" w:lineRule="auto"/>
        <w:ind w:firstLine="567"/>
        <w:jc w:val="both"/>
        <w:rPr>
          <w:rFonts w:ascii="Times New Roman" w:hAnsi="Times New Roman" w:cs="Times New Roman"/>
          <w:sz w:val="18"/>
          <w:szCs w:val="18"/>
          <w:lang w:val="en-US"/>
        </w:rPr>
      </w:pPr>
      <w:r w:rsidRPr="009B3B0C">
        <w:rPr>
          <w:rFonts w:ascii="Times New Roman" w:hAnsi="Times New Roman" w:cs="Times New Roman"/>
          <w:sz w:val="18"/>
          <w:szCs w:val="18"/>
          <w:lang w:val="en-US"/>
        </w:rPr>
        <w:lastRenderedPageBreak/>
        <w:t>3. Andress J. Cyber ​​warfare: Techniques, tactics and tools for security practitioners / Andress J., Winterfeld S., Rogers R. - Amsterdam: Syngress / Elsevier, 2011. - 289 p.</w:t>
      </w:r>
    </w:p>
    <w:p w:rsidR="003E5E99" w:rsidRPr="009B3B0C" w:rsidRDefault="003E5E99" w:rsidP="00830184">
      <w:pPr>
        <w:tabs>
          <w:tab w:val="left" w:pos="567"/>
        </w:tabs>
        <w:spacing w:after="0" w:line="240" w:lineRule="auto"/>
        <w:ind w:firstLine="567"/>
        <w:jc w:val="both"/>
        <w:rPr>
          <w:rFonts w:ascii="Times New Roman" w:hAnsi="Times New Roman" w:cs="Times New Roman"/>
          <w:sz w:val="18"/>
          <w:szCs w:val="18"/>
          <w:lang w:val="en-US"/>
        </w:rPr>
      </w:pPr>
      <w:r w:rsidRPr="009B3B0C">
        <w:rPr>
          <w:rFonts w:ascii="Times New Roman" w:hAnsi="Times New Roman" w:cs="Times New Roman"/>
          <w:sz w:val="18"/>
          <w:szCs w:val="18"/>
          <w:lang w:val="en-US"/>
        </w:rPr>
        <w:t>4. Merezhko A</w:t>
      </w:r>
      <w:r w:rsidR="00E35267" w:rsidRPr="009B3B0C">
        <w:rPr>
          <w:rFonts w:ascii="Times New Roman" w:hAnsi="Times New Roman" w:cs="Times New Roman"/>
          <w:sz w:val="18"/>
          <w:szCs w:val="18"/>
          <w:lang w:val="en-US"/>
        </w:rPr>
        <w:t xml:space="preserve">. </w:t>
      </w:r>
      <w:r w:rsidRPr="009B3B0C">
        <w:rPr>
          <w:rFonts w:ascii="Times New Roman" w:hAnsi="Times New Roman" w:cs="Times New Roman"/>
          <w:sz w:val="18"/>
          <w:szCs w:val="18"/>
          <w:lang w:val="en-US"/>
        </w:rPr>
        <w:t>A</w:t>
      </w:r>
      <w:r w:rsidR="00E35267" w:rsidRPr="009B3B0C">
        <w:rPr>
          <w:rFonts w:ascii="Times New Roman" w:hAnsi="Times New Roman" w:cs="Times New Roman"/>
          <w:sz w:val="18"/>
          <w:szCs w:val="18"/>
          <w:lang w:val="en-US"/>
        </w:rPr>
        <w:t>.</w:t>
      </w:r>
      <w:r w:rsidRPr="009B3B0C">
        <w:rPr>
          <w:rFonts w:ascii="Times New Roman" w:hAnsi="Times New Roman" w:cs="Times New Roman"/>
          <w:sz w:val="18"/>
          <w:szCs w:val="18"/>
          <w:lang w:val="en-US"/>
        </w:rPr>
        <w:t xml:space="preserve"> Theory of international public and private law / </w:t>
      </w:r>
      <w:r w:rsidR="00E35267" w:rsidRPr="009B3B0C">
        <w:rPr>
          <w:rFonts w:ascii="Times New Roman" w:hAnsi="Times New Roman" w:cs="Times New Roman"/>
          <w:sz w:val="18"/>
          <w:szCs w:val="18"/>
          <w:lang w:val="en-US"/>
        </w:rPr>
        <w:t xml:space="preserve">                                    </w:t>
      </w:r>
      <w:r w:rsidRPr="009B3B0C">
        <w:rPr>
          <w:rFonts w:ascii="Times New Roman" w:hAnsi="Times New Roman" w:cs="Times New Roman"/>
          <w:sz w:val="18"/>
          <w:szCs w:val="18"/>
          <w:lang w:val="en-US"/>
        </w:rPr>
        <w:t>A</w:t>
      </w:r>
      <w:r w:rsidR="00E35267" w:rsidRPr="009B3B0C">
        <w:rPr>
          <w:rFonts w:ascii="Times New Roman" w:hAnsi="Times New Roman" w:cs="Times New Roman"/>
          <w:sz w:val="18"/>
          <w:szCs w:val="18"/>
          <w:lang w:val="en-US"/>
        </w:rPr>
        <w:t xml:space="preserve">. </w:t>
      </w:r>
      <w:r w:rsidRPr="009B3B0C">
        <w:rPr>
          <w:rFonts w:ascii="Times New Roman" w:hAnsi="Times New Roman" w:cs="Times New Roman"/>
          <w:sz w:val="18"/>
          <w:szCs w:val="18"/>
          <w:lang w:val="en-US"/>
        </w:rPr>
        <w:t>A</w:t>
      </w:r>
      <w:r w:rsidR="00E35267" w:rsidRPr="009B3B0C">
        <w:rPr>
          <w:rFonts w:ascii="Times New Roman" w:hAnsi="Times New Roman" w:cs="Times New Roman"/>
          <w:sz w:val="18"/>
          <w:szCs w:val="18"/>
          <w:lang w:val="en-US"/>
        </w:rPr>
        <w:t>.</w:t>
      </w:r>
      <w:r w:rsidRPr="009B3B0C">
        <w:rPr>
          <w:rFonts w:ascii="Times New Roman" w:hAnsi="Times New Roman" w:cs="Times New Roman"/>
          <w:sz w:val="18"/>
          <w:szCs w:val="18"/>
          <w:lang w:val="en-US"/>
        </w:rPr>
        <w:t xml:space="preserve"> Merezhko. - K .: Yustinian, 2010. - 320 p.</w:t>
      </w:r>
    </w:p>
    <w:p w:rsidR="00E35267" w:rsidRPr="009B3B0C" w:rsidRDefault="003E5E99" w:rsidP="00830184">
      <w:pPr>
        <w:tabs>
          <w:tab w:val="left" w:pos="567"/>
        </w:tabs>
        <w:spacing w:after="0" w:line="240" w:lineRule="auto"/>
        <w:ind w:firstLine="567"/>
        <w:jc w:val="both"/>
        <w:rPr>
          <w:rFonts w:ascii="Times New Roman" w:hAnsi="Times New Roman" w:cs="Times New Roman"/>
          <w:sz w:val="18"/>
          <w:szCs w:val="18"/>
          <w:lang w:val="en-US"/>
        </w:rPr>
      </w:pPr>
      <w:r w:rsidRPr="009B3B0C">
        <w:rPr>
          <w:rFonts w:ascii="Times New Roman" w:hAnsi="Times New Roman" w:cs="Times New Roman"/>
          <w:sz w:val="18"/>
          <w:szCs w:val="18"/>
          <w:lang w:val="en-US"/>
        </w:rPr>
        <w:t xml:space="preserve">5. </w:t>
      </w:r>
      <w:r w:rsidR="00E35267" w:rsidRPr="009B3B0C">
        <w:rPr>
          <w:rFonts w:ascii="Times New Roman" w:hAnsi="Times New Roman" w:cs="Times New Roman"/>
          <w:sz w:val="18"/>
          <w:szCs w:val="18"/>
          <w:lang w:val="en-US"/>
        </w:rPr>
        <w:t>Antonovich P. I. About the modern understanding of the term "cyberwar" / P. I. Antonovich // Bulletin of the Academy of Military Sciences. - 2011. - № 2 (35). - C. 89-96</w:t>
      </w:r>
    </w:p>
    <w:p w:rsidR="003E5E99" w:rsidRPr="009B3B0C" w:rsidRDefault="009B3B0C" w:rsidP="00830184">
      <w:pPr>
        <w:tabs>
          <w:tab w:val="left" w:pos="567"/>
        </w:tabs>
        <w:spacing w:after="0" w:line="240" w:lineRule="auto"/>
        <w:ind w:firstLine="567"/>
        <w:jc w:val="both"/>
        <w:rPr>
          <w:rFonts w:ascii="Times New Roman" w:hAnsi="Times New Roman" w:cs="Times New Roman"/>
          <w:sz w:val="18"/>
          <w:szCs w:val="18"/>
          <w:lang w:val="en-US"/>
        </w:rPr>
      </w:pPr>
      <w:r w:rsidRPr="009B3B0C">
        <w:rPr>
          <w:rFonts w:ascii="Times New Roman" w:hAnsi="Times New Roman" w:cs="Times New Roman"/>
          <w:sz w:val="18"/>
          <w:szCs w:val="18"/>
          <w:lang w:val="en-US"/>
        </w:rPr>
        <w:t>6</w:t>
      </w:r>
      <w:r w:rsidR="003E5E99" w:rsidRPr="009B3B0C">
        <w:rPr>
          <w:rFonts w:ascii="Times New Roman" w:hAnsi="Times New Roman" w:cs="Times New Roman"/>
          <w:sz w:val="18"/>
          <w:szCs w:val="18"/>
          <w:lang w:val="en-US"/>
        </w:rPr>
        <w:t>. Okinawan Charter of Global Information Society [electronic resource] - Access to the property: http://zakon5.rada.gov.ua/laws/show/998_163.</w:t>
      </w:r>
    </w:p>
    <w:p w:rsidR="00E47C90" w:rsidRPr="009B3B0C" w:rsidRDefault="009B3B0C" w:rsidP="00830184">
      <w:pPr>
        <w:tabs>
          <w:tab w:val="left" w:pos="567"/>
        </w:tabs>
        <w:spacing w:after="0" w:line="240" w:lineRule="auto"/>
        <w:ind w:firstLine="567"/>
        <w:jc w:val="both"/>
        <w:rPr>
          <w:rFonts w:ascii="Times New Roman" w:hAnsi="Times New Roman" w:cs="Times New Roman"/>
          <w:sz w:val="18"/>
          <w:szCs w:val="18"/>
          <w:lang w:val="en-US"/>
        </w:rPr>
      </w:pPr>
      <w:r w:rsidRPr="009B3B0C">
        <w:rPr>
          <w:rFonts w:ascii="Times New Roman" w:hAnsi="Times New Roman" w:cs="Times New Roman"/>
          <w:sz w:val="18"/>
          <w:szCs w:val="18"/>
          <w:lang w:val="en-US"/>
        </w:rPr>
        <w:t>7</w:t>
      </w:r>
      <w:r w:rsidR="003E5E99" w:rsidRPr="009B3B0C">
        <w:rPr>
          <w:rFonts w:ascii="Times New Roman" w:hAnsi="Times New Roman" w:cs="Times New Roman"/>
          <w:sz w:val="18"/>
          <w:szCs w:val="18"/>
          <w:lang w:val="en-US"/>
        </w:rPr>
        <w:t>. The Tallinn Manual on the International Law Applicable to Cyber ​​Warfare [electronic resource] - Access to the property: http://www.peacepalacelibrary.nl/ebooks/files/356296245.pdf.</w:t>
      </w:r>
    </w:p>
    <w:p w:rsidR="003E5E99" w:rsidRPr="009B3B0C" w:rsidRDefault="003E5E99" w:rsidP="00830184">
      <w:pPr>
        <w:tabs>
          <w:tab w:val="left" w:pos="567"/>
        </w:tabs>
        <w:spacing w:after="0" w:line="240" w:lineRule="auto"/>
        <w:ind w:firstLine="567"/>
        <w:jc w:val="both"/>
        <w:rPr>
          <w:rFonts w:ascii="Times New Roman" w:hAnsi="Times New Roman" w:cs="Times New Roman"/>
          <w:sz w:val="18"/>
          <w:szCs w:val="18"/>
          <w:lang w:val="en-US"/>
        </w:rPr>
      </w:pPr>
    </w:p>
    <w:sectPr w:rsidR="003E5E99" w:rsidRPr="009B3B0C" w:rsidSect="00AF2817">
      <w:pgSz w:w="8391" w:h="11907" w:code="11"/>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Calibri Light">
    <w:panose1 w:val="020F0302020204030204"/>
    <w:charset w:val="CC"/>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E5E99"/>
    <w:rsid w:val="00055BD3"/>
    <w:rsid w:val="000A6325"/>
    <w:rsid w:val="002A6F2A"/>
    <w:rsid w:val="003D021D"/>
    <w:rsid w:val="003E5E99"/>
    <w:rsid w:val="00497B28"/>
    <w:rsid w:val="004B477D"/>
    <w:rsid w:val="005A6FC0"/>
    <w:rsid w:val="0072214B"/>
    <w:rsid w:val="00766E66"/>
    <w:rsid w:val="007D4385"/>
    <w:rsid w:val="00830184"/>
    <w:rsid w:val="008974FE"/>
    <w:rsid w:val="008B4D1E"/>
    <w:rsid w:val="008F7A67"/>
    <w:rsid w:val="009B3B0C"/>
    <w:rsid w:val="00AF2817"/>
    <w:rsid w:val="00B224C8"/>
    <w:rsid w:val="00E35267"/>
    <w:rsid w:val="00E47C90"/>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E35267"/>
    <w:rPr>
      <w:color w:val="0563C1" w:themeColor="hyperlink"/>
      <w:u w:val="single"/>
    </w:rPr>
  </w:style>
  <w:style w:type="paragraph" w:styleId="a4">
    <w:name w:val="List Paragraph"/>
    <w:basedOn w:val="a"/>
    <w:uiPriority w:val="34"/>
    <w:qFormat/>
    <w:rsid w:val="00E35267"/>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E35267"/>
    <w:rPr>
      <w:color w:val="0563C1" w:themeColor="hyperlink"/>
      <w:u w:val="single"/>
    </w:rPr>
  </w:style>
  <w:style w:type="paragraph" w:styleId="a4">
    <w:name w:val="List Paragraph"/>
    <w:basedOn w:val="a"/>
    <w:uiPriority w:val="34"/>
    <w:qFormat/>
    <w:rsid w:val="00E35267"/>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84303141">
      <w:bodyDiv w:val="1"/>
      <w:marLeft w:val="0"/>
      <w:marRight w:val="0"/>
      <w:marTop w:val="0"/>
      <w:marBottom w:val="0"/>
      <w:divBdr>
        <w:top w:val="none" w:sz="0" w:space="0" w:color="auto"/>
        <w:left w:val="none" w:sz="0" w:space="0" w:color="auto"/>
        <w:bottom w:val="none" w:sz="0" w:space="0" w:color="auto"/>
        <w:right w:val="none" w:sz="0" w:space="0" w:color="auto"/>
      </w:divBdr>
      <w:divsChild>
        <w:div w:id="115877304">
          <w:marLeft w:val="0"/>
          <w:marRight w:val="0"/>
          <w:marTop w:val="0"/>
          <w:marBottom w:val="0"/>
          <w:divBdr>
            <w:top w:val="none" w:sz="0" w:space="0" w:color="auto"/>
            <w:left w:val="none" w:sz="0" w:space="0" w:color="auto"/>
            <w:bottom w:val="none" w:sz="0" w:space="0" w:color="auto"/>
            <w:right w:val="none" w:sz="0" w:space="0" w:color="auto"/>
          </w:divBdr>
          <w:divsChild>
            <w:div w:id="65227224">
              <w:marLeft w:val="0"/>
              <w:marRight w:val="60"/>
              <w:marTop w:val="0"/>
              <w:marBottom w:val="0"/>
              <w:divBdr>
                <w:top w:val="none" w:sz="0" w:space="0" w:color="auto"/>
                <w:left w:val="none" w:sz="0" w:space="0" w:color="auto"/>
                <w:bottom w:val="none" w:sz="0" w:space="0" w:color="auto"/>
                <w:right w:val="none" w:sz="0" w:space="0" w:color="auto"/>
              </w:divBdr>
              <w:divsChild>
                <w:div w:id="1827817027">
                  <w:marLeft w:val="0"/>
                  <w:marRight w:val="0"/>
                  <w:marTop w:val="0"/>
                  <w:marBottom w:val="120"/>
                  <w:divBdr>
                    <w:top w:val="single" w:sz="6" w:space="0" w:color="C0C0C0"/>
                    <w:left w:val="single" w:sz="6" w:space="0" w:color="D9D9D9"/>
                    <w:bottom w:val="single" w:sz="6" w:space="0" w:color="D9D9D9"/>
                    <w:right w:val="single" w:sz="6" w:space="0" w:color="D9D9D9"/>
                  </w:divBdr>
                  <w:divsChild>
                    <w:div w:id="5432548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70283433">
          <w:marLeft w:val="0"/>
          <w:marRight w:val="0"/>
          <w:marTop w:val="0"/>
          <w:marBottom w:val="0"/>
          <w:divBdr>
            <w:top w:val="none" w:sz="0" w:space="0" w:color="auto"/>
            <w:left w:val="none" w:sz="0" w:space="0" w:color="auto"/>
            <w:bottom w:val="none" w:sz="0" w:space="0" w:color="auto"/>
            <w:right w:val="none" w:sz="0" w:space="0" w:color="auto"/>
          </w:divBdr>
          <w:divsChild>
            <w:div w:id="1545940776">
              <w:marLeft w:val="60"/>
              <w:marRight w:val="0"/>
              <w:marTop w:val="0"/>
              <w:marBottom w:val="0"/>
              <w:divBdr>
                <w:top w:val="none" w:sz="0" w:space="0" w:color="auto"/>
                <w:left w:val="none" w:sz="0" w:space="0" w:color="auto"/>
                <w:bottom w:val="none" w:sz="0" w:space="0" w:color="auto"/>
                <w:right w:val="none" w:sz="0" w:space="0" w:color="auto"/>
              </w:divBdr>
              <w:divsChild>
                <w:div w:id="543448617">
                  <w:marLeft w:val="0"/>
                  <w:marRight w:val="0"/>
                  <w:marTop w:val="0"/>
                  <w:marBottom w:val="0"/>
                  <w:divBdr>
                    <w:top w:val="none" w:sz="0" w:space="0" w:color="auto"/>
                    <w:left w:val="none" w:sz="0" w:space="0" w:color="auto"/>
                    <w:bottom w:val="none" w:sz="0" w:space="0" w:color="auto"/>
                    <w:right w:val="none" w:sz="0" w:space="0" w:color="auto"/>
                  </w:divBdr>
                  <w:divsChild>
                    <w:div w:id="1022899455">
                      <w:marLeft w:val="0"/>
                      <w:marRight w:val="0"/>
                      <w:marTop w:val="0"/>
                      <w:marBottom w:val="120"/>
                      <w:divBdr>
                        <w:top w:val="single" w:sz="6" w:space="0" w:color="F5F5F5"/>
                        <w:left w:val="single" w:sz="6" w:space="0" w:color="F5F5F5"/>
                        <w:bottom w:val="single" w:sz="6" w:space="0" w:color="F5F5F5"/>
                        <w:right w:val="single" w:sz="6" w:space="0" w:color="F5F5F5"/>
                      </w:divBdr>
                      <w:divsChild>
                        <w:div w:id="1914392580">
                          <w:marLeft w:val="0"/>
                          <w:marRight w:val="0"/>
                          <w:marTop w:val="0"/>
                          <w:marBottom w:val="0"/>
                          <w:divBdr>
                            <w:top w:val="none" w:sz="0" w:space="0" w:color="auto"/>
                            <w:left w:val="none" w:sz="0" w:space="0" w:color="auto"/>
                            <w:bottom w:val="none" w:sz="0" w:space="0" w:color="auto"/>
                            <w:right w:val="none" w:sz="0" w:space="0" w:color="auto"/>
                          </w:divBdr>
                          <w:divsChild>
                            <w:div w:id="2311589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4</Pages>
  <Words>1499</Words>
  <Characters>8550</Characters>
  <Application>Microsoft Office Word</Application>
  <DocSecurity>0</DocSecurity>
  <Lines>71</Lines>
  <Paragraphs>20</Paragraphs>
  <ScaleCrop>false</ScaleCrop>
  <HeadingPairs>
    <vt:vector size="2" baseType="variant">
      <vt:variant>
        <vt:lpstr>Название</vt:lpstr>
      </vt:variant>
      <vt:variant>
        <vt:i4>1</vt:i4>
      </vt:variant>
    </vt:vector>
  </HeadingPairs>
  <TitlesOfParts>
    <vt:vector size="1" baseType="lpstr">
      <vt:lpstr/>
    </vt:vector>
  </TitlesOfParts>
  <Company>Realms Forge</Company>
  <LinksUpToDate>false</LinksUpToDate>
  <CharactersWithSpaces>10029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Юрій</dc:creator>
  <cp:lastModifiedBy>user</cp:lastModifiedBy>
  <cp:revision>2</cp:revision>
  <dcterms:created xsi:type="dcterms:W3CDTF">2017-11-28T15:12:00Z</dcterms:created>
  <dcterms:modified xsi:type="dcterms:W3CDTF">2017-11-28T15:12:00Z</dcterms:modified>
</cp:coreProperties>
</file>