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72CE" w:rsidRPr="00B85411" w:rsidRDefault="00C872CE" w:rsidP="002946C5">
      <w:pPr>
        <w:jc w:val="center"/>
        <w:rPr>
          <w:b/>
        </w:rPr>
      </w:pPr>
      <w:r w:rsidRPr="00B85411">
        <w:rPr>
          <w:b/>
        </w:rPr>
        <w:t>Сергієнко. Н.</w:t>
      </w:r>
      <w:r w:rsidR="005E0338" w:rsidRPr="00B85411">
        <w:rPr>
          <w:b/>
        </w:rPr>
        <w:t>О.</w:t>
      </w:r>
    </w:p>
    <w:p w:rsidR="005E0338" w:rsidRPr="00B85411" w:rsidRDefault="001F0E80" w:rsidP="002946C5">
      <w:pPr>
        <w:jc w:val="center"/>
        <w:rPr>
          <w:i/>
        </w:rPr>
      </w:pPr>
      <w:r w:rsidRPr="00B85411">
        <w:rPr>
          <w:i/>
        </w:rPr>
        <w:t xml:space="preserve">Студентка НН Юридичного інституту </w:t>
      </w:r>
      <w:r w:rsidR="0013726C" w:rsidRPr="00B85411">
        <w:rPr>
          <w:i/>
        </w:rPr>
        <w:t>Київського міжнародного університету</w:t>
      </w:r>
    </w:p>
    <w:p w:rsidR="0013726C" w:rsidRDefault="0013726C" w:rsidP="006825BF">
      <w:pPr>
        <w:jc w:val="center"/>
        <w:rPr>
          <w:i/>
        </w:rPr>
      </w:pPr>
      <w:r w:rsidRPr="00B85411">
        <w:rPr>
          <w:i/>
        </w:rPr>
        <w:t xml:space="preserve">Науковий </w:t>
      </w:r>
      <w:proofErr w:type="spellStart"/>
      <w:r w:rsidR="00776191" w:rsidRPr="00B85411">
        <w:rPr>
          <w:i/>
        </w:rPr>
        <w:t>керівник-к.ю.н.Бісюк</w:t>
      </w:r>
      <w:proofErr w:type="spellEnd"/>
      <w:r w:rsidR="00776191" w:rsidRPr="00B85411">
        <w:rPr>
          <w:i/>
        </w:rPr>
        <w:t xml:space="preserve"> О.С .</w:t>
      </w:r>
    </w:p>
    <w:p w:rsidR="006825BF" w:rsidRDefault="00BD0174" w:rsidP="002A37C6">
      <w:pPr>
        <w:jc w:val="center"/>
        <w:rPr>
          <w:rFonts w:ascii="Times New Roman" w:hAnsi="Times New Roman" w:cs="Times New Roman"/>
          <w:b/>
          <w:sz w:val="28"/>
          <w:szCs w:val="28"/>
        </w:rPr>
      </w:pPr>
      <w:proofErr w:type="spellStart"/>
      <w:r w:rsidRPr="002E6F01">
        <w:rPr>
          <w:rFonts w:ascii="Times New Roman" w:hAnsi="Times New Roman" w:cs="Times New Roman"/>
          <w:b/>
          <w:sz w:val="28"/>
          <w:szCs w:val="28"/>
          <w:lang w:val="ru-RU"/>
        </w:rPr>
        <w:t>Об'єкти</w:t>
      </w:r>
      <w:proofErr w:type="spellEnd"/>
      <w:r w:rsidRPr="002E6F01">
        <w:rPr>
          <w:rFonts w:ascii="Times New Roman" w:hAnsi="Times New Roman" w:cs="Times New Roman"/>
          <w:b/>
          <w:sz w:val="28"/>
          <w:szCs w:val="28"/>
          <w:lang w:val="ru-RU"/>
        </w:rPr>
        <w:t xml:space="preserve"> </w:t>
      </w:r>
      <w:proofErr w:type="spellStart"/>
      <w:r w:rsidRPr="002E6F01">
        <w:rPr>
          <w:rFonts w:ascii="Times New Roman" w:hAnsi="Times New Roman" w:cs="Times New Roman"/>
          <w:b/>
          <w:sz w:val="28"/>
          <w:szCs w:val="28"/>
          <w:lang w:val="ru-RU"/>
        </w:rPr>
        <w:t>злочину</w:t>
      </w:r>
      <w:proofErr w:type="spellEnd"/>
      <w:r w:rsidR="00F308B3">
        <w:rPr>
          <w:rFonts w:ascii="Times New Roman" w:hAnsi="Times New Roman" w:cs="Times New Roman"/>
          <w:b/>
          <w:sz w:val="28"/>
          <w:szCs w:val="28"/>
        </w:rPr>
        <w:t>,</w:t>
      </w:r>
      <w:r w:rsidR="00E8702C">
        <w:rPr>
          <w:rFonts w:ascii="Times New Roman" w:hAnsi="Times New Roman" w:cs="Times New Roman"/>
          <w:b/>
          <w:sz w:val="28"/>
          <w:szCs w:val="28"/>
        </w:rPr>
        <w:t xml:space="preserve"> </w:t>
      </w:r>
      <w:bookmarkStart w:id="0" w:name="_GoBack"/>
      <w:bookmarkEnd w:id="0"/>
      <w:r w:rsidR="00F308B3">
        <w:rPr>
          <w:rFonts w:ascii="Times New Roman" w:hAnsi="Times New Roman" w:cs="Times New Roman"/>
          <w:b/>
          <w:sz w:val="28"/>
          <w:szCs w:val="28"/>
        </w:rPr>
        <w:t>передбаченого ст.115</w:t>
      </w:r>
      <w:r w:rsidR="008A46BF">
        <w:rPr>
          <w:rFonts w:ascii="Times New Roman" w:hAnsi="Times New Roman" w:cs="Times New Roman"/>
          <w:b/>
          <w:sz w:val="28"/>
          <w:szCs w:val="28"/>
        </w:rPr>
        <w:t xml:space="preserve"> К</w:t>
      </w:r>
      <w:r w:rsidR="00F308B3">
        <w:rPr>
          <w:rFonts w:ascii="Times New Roman" w:hAnsi="Times New Roman" w:cs="Times New Roman"/>
          <w:b/>
          <w:sz w:val="28"/>
          <w:szCs w:val="28"/>
        </w:rPr>
        <w:t xml:space="preserve">К </w:t>
      </w:r>
      <w:r w:rsidR="008A46BF">
        <w:rPr>
          <w:rFonts w:ascii="Times New Roman" w:hAnsi="Times New Roman" w:cs="Times New Roman"/>
          <w:b/>
          <w:sz w:val="28"/>
          <w:szCs w:val="28"/>
        </w:rPr>
        <w:t>України.</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Стаття 115 передбачає відповідальність за: 1) умисне вбивство без кваліфікуючих ознак (ч. 1 ст. 115); 2) умисне вбивство з кваліфікуючими ознаками (ч. 2 ст. 115),</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 xml:space="preserve"> Об'єктом злочину є життя особи. Початком життя вважається початок фізіологічних пологів. Кінцевим моментом життя визнається настання фізіологічної смерті, коли внаслідок повної зупинки серця і припинення постачання клітинам кисню відбувається незворотний процес розпаду клітин центральної нервової системи і смерть мозку.</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Самогубство, тобто заподіяння смерті самому собі, як і готування до самогубства та замах на самогубство, не є кримінально караними діяннями. Проте наявність прохання або згоди потерпілого на позбавлення його життя не звільняє того, хто це вчинив, від кримінальної відповідальності за умисне вбивство. Україні медичним працівникам забороняється здійснення  навмисного прискорення смерті або умертвіння невиліковно хворого з метою припинення його страждань.</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 xml:space="preserve"> Об'єктивна сторона злочину характеризується; 1) діянням - посяганням на життя іншої особи; 2) наслідками у вигляді фізіологічної смерті потерпілого; 3) причинним зв'язком між вказаними діянням та наслідками.</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Суспільне небезпечне діяння при вбивстві може проявитися у дії або бездіяльності. Найчастіше умисне вбивство вчиняється шляхом дії, спрямованої на порушення функцій чи анатомічної цілісності життєво</w:t>
      </w:r>
      <w:r>
        <w:rPr>
          <w:rFonts w:ascii="Times New Roman" w:hAnsi="Times New Roman" w:cs="Times New Roman"/>
          <w:color w:val="000000" w:themeColor="text1"/>
          <w:sz w:val="28"/>
          <w:szCs w:val="28"/>
        </w:rPr>
        <w:t xml:space="preserve"> </w:t>
      </w:r>
      <w:r w:rsidRPr="00FB3BDC">
        <w:rPr>
          <w:rFonts w:ascii="Times New Roman" w:hAnsi="Times New Roman" w:cs="Times New Roman"/>
          <w:color w:val="000000" w:themeColor="text1"/>
          <w:sz w:val="28"/>
          <w:szCs w:val="28"/>
        </w:rPr>
        <w:t>важливих органів іншої людини.</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 xml:space="preserve">Необхідними умовами кваліфікації протиправного заподіяння смерті іншій особі у формі бездіяльності за ст. 115 є обов'язок винного турбуватися про потерпілого та наявність у нього можливості не допустити настання його смерті </w:t>
      </w:r>
      <w:r w:rsidRPr="00FB3BDC">
        <w:rPr>
          <w:rFonts w:ascii="Times New Roman" w:hAnsi="Times New Roman" w:cs="Times New Roman"/>
          <w:color w:val="000000" w:themeColor="text1"/>
          <w:sz w:val="28"/>
          <w:szCs w:val="28"/>
        </w:rPr>
        <w:lastRenderedPageBreak/>
        <w:t>(наприклад, батьки з метою позбавити немовля життя тривалий час не годують його, медичний працівник з тією ж метою не виконує свої професійні обов'язки щодо хворого).</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Суспільно небезпечним наслідком вбивства є настання фізіологічної (незворотної) смерті потерпілого.</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Згідно з законом, активні заходи щодо підтримання життя хворого припиняються у випадку, коли стан людини визначається як незворотна смерть. Людина вважається померлою з моменту, коли встановлена смерть її мозку. Діагностичні критерії смерті мозку та процедура констатації моменту смерті людини визначені в Інструкції, затвердженій наказом МОЗ. У ній, зокрема, зазначено, що смерть мозку - це повне та незворотне припинення всіх його функцій, які реєструються при серці, що працює, та примусовій вентиляції легені. Від незворотної смерті слід відрізняти клінічну смерть, коли життєздатність організму протягом певного часу (в середньому близько 6-8 хвилин) зберігається і, при належному наданні медичної допомоги, людину, що перебуває у такому стані, можна повернути до життя. Ненадання без поважних причин допомоги такому хворому медичним працівником за наявності підстав утворює склад злочину, передбаченого ст. 139. Якщо винний діяв з умислом на вбивство, тривалість часу, що пройшов з моменту нанесення ушкоджень і до смерті потерпілого, для кваліфікації злочину як умисного вбивства значення не має.</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Причинний зв'язок між вказаними вище діянням і наслідками має бути необхідним - смерть потерпілого є закономірним результатом діяння винної особи, а не третіх осіб або яких-небудь зовнішніх сил.</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t>Способи умисного вбивства можуть бути різними і вони не впливають на кваліфікацію діяння за ч. 1 ст. 115. Однак встановлення способу вбивства є обов'язковим, оскільки вчинення вбивства з особливою жорстокістю або способом, небезпечним для життя багатьох осіб, слід кваліфікувати, відповідно, за п. п. 4, 5 ч. 2 ст.115.</w:t>
      </w:r>
    </w:p>
    <w:p w:rsidR="00440D22" w:rsidRPr="00FB3BDC" w:rsidRDefault="00440D22" w:rsidP="008B51AB">
      <w:pPr>
        <w:shd w:val="clear" w:color="auto" w:fill="FFFFFF"/>
        <w:spacing w:before="240" w:after="0" w:line="360" w:lineRule="auto"/>
        <w:jc w:val="both"/>
        <w:rPr>
          <w:rFonts w:ascii="Times New Roman" w:hAnsi="Times New Roman" w:cs="Times New Roman"/>
          <w:color w:val="000000" w:themeColor="text1"/>
          <w:sz w:val="28"/>
          <w:szCs w:val="28"/>
        </w:rPr>
      </w:pPr>
      <w:r w:rsidRPr="00FB3BDC">
        <w:rPr>
          <w:rFonts w:ascii="Times New Roman" w:hAnsi="Times New Roman" w:cs="Times New Roman"/>
          <w:color w:val="000000" w:themeColor="text1"/>
          <w:sz w:val="28"/>
          <w:szCs w:val="28"/>
        </w:rPr>
        <w:lastRenderedPageBreak/>
        <w:t>Злочин вважається закінченим з моменту настання фізіологічної смерті потерпілого.</w:t>
      </w:r>
    </w:p>
    <w:p w:rsidR="00890B18" w:rsidRPr="006B469F" w:rsidRDefault="00890B18" w:rsidP="003A126C">
      <w:pPr>
        <w:pStyle w:val="a3"/>
        <w:spacing w:before="0" w:beforeAutospacing="0" w:after="120" w:afterAutospacing="0" w:line="360" w:lineRule="auto"/>
        <w:ind w:firstLine="255"/>
        <w:textAlignment w:val="baseline"/>
        <w:divId w:val="1210798447"/>
        <w:rPr>
          <w:sz w:val="28"/>
          <w:szCs w:val="28"/>
        </w:rPr>
      </w:pPr>
    </w:p>
    <w:p w:rsidR="00890B18" w:rsidRPr="006B469F" w:rsidRDefault="00890B18" w:rsidP="003A126C">
      <w:pPr>
        <w:pStyle w:val="a3"/>
        <w:spacing w:before="0" w:beforeAutospacing="0" w:after="120" w:afterAutospacing="0" w:line="360" w:lineRule="auto"/>
        <w:ind w:firstLine="255"/>
        <w:textAlignment w:val="baseline"/>
        <w:divId w:val="1210798447"/>
        <w:rPr>
          <w:sz w:val="28"/>
          <w:szCs w:val="28"/>
        </w:rPr>
      </w:pPr>
    </w:p>
    <w:p w:rsidR="00890B18" w:rsidRDefault="00890B18">
      <w:pPr>
        <w:pStyle w:val="a3"/>
        <w:spacing w:before="0" w:beforeAutospacing="0" w:after="120" w:afterAutospacing="0" w:line="360" w:lineRule="atLeast"/>
        <w:ind w:firstLine="255"/>
        <w:jc w:val="both"/>
        <w:textAlignment w:val="baseline"/>
        <w:divId w:val="1210798447"/>
        <w:rPr>
          <w:rFonts w:ascii="Arial" w:hAnsi="Arial" w:cs="Arial"/>
        </w:rPr>
      </w:pPr>
    </w:p>
    <w:p w:rsidR="00890B18" w:rsidRDefault="00890B18">
      <w:pPr>
        <w:pStyle w:val="a3"/>
        <w:spacing w:before="0" w:beforeAutospacing="0" w:after="120" w:afterAutospacing="0" w:line="360" w:lineRule="atLeast"/>
        <w:ind w:firstLine="255"/>
        <w:jc w:val="both"/>
        <w:textAlignment w:val="baseline"/>
        <w:divId w:val="1210798447"/>
        <w:rPr>
          <w:rFonts w:ascii="Arial" w:hAnsi="Arial" w:cs="Arial"/>
        </w:rPr>
      </w:pPr>
    </w:p>
    <w:p w:rsidR="00E718B9" w:rsidRPr="00F7431F" w:rsidRDefault="00E718B9" w:rsidP="008A46BF">
      <w:pPr>
        <w:pStyle w:val="a3"/>
        <w:shd w:val="clear" w:color="auto" w:fill="FFFFFF"/>
        <w:spacing w:before="150" w:beforeAutospacing="0" w:after="150" w:afterAutospacing="0" w:line="360" w:lineRule="auto"/>
        <w:rPr>
          <w:rFonts w:eastAsia="Times New Roman"/>
          <w:b/>
          <w:sz w:val="28"/>
          <w:szCs w:val="28"/>
        </w:rPr>
      </w:pPr>
    </w:p>
    <w:p w:rsidR="003F2861" w:rsidRPr="002E6F01" w:rsidRDefault="003F2861" w:rsidP="003F2861">
      <w:pPr>
        <w:shd w:val="clear" w:color="auto" w:fill="FFFFFF"/>
        <w:spacing w:before="240" w:after="0" w:line="360" w:lineRule="auto"/>
        <w:jc w:val="both"/>
        <w:rPr>
          <w:rFonts w:ascii="Times New Roman" w:hAnsi="Times New Roman" w:cs="Times New Roman"/>
          <w:color w:val="000000" w:themeColor="text1"/>
          <w:sz w:val="28"/>
          <w:szCs w:val="28"/>
        </w:rPr>
      </w:pPr>
      <w:r>
        <w:rPr>
          <w:rFonts w:eastAsia="Times New Roman"/>
          <w:sz w:val="28"/>
          <w:szCs w:val="28"/>
        </w:rPr>
        <w:t xml:space="preserve">     </w:t>
      </w:r>
      <w:r w:rsidR="00B44257">
        <w:rPr>
          <w:rFonts w:eastAsia="Times New Roman"/>
          <w:sz w:val="28"/>
          <w:szCs w:val="28"/>
        </w:rPr>
        <w:t xml:space="preserve">Підсумовуючи </w:t>
      </w:r>
      <w:r w:rsidR="00E718B9" w:rsidRPr="00F7431F">
        <w:rPr>
          <w:rFonts w:eastAsia="Times New Roman"/>
          <w:sz w:val="28"/>
          <w:szCs w:val="28"/>
        </w:rPr>
        <w:t xml:space="preserve"> вище</w:t>
      </w:r>
      <w:r w:rsidR="00F218B9">
        <w:rPr>
          <w:rFonts w:eastAsia="Times New Roman"/>
          <w:sz w:val="28"/>
          <w:szCs w:val="28"/>
        </w:rPr>
        <w:t>зазначен</w:t>
      </w:r>
      <w:r w:rsidR="00E718B9" w:rsidRPr="00F7431F">
        <w:rPr>
          <w:rFonts w:eastAsia="Times New Roman"/>
          <w:sz w:val="28"/>
          <w:szCs w:val="28"/>
        </w:rPr>
        <w:t xml:space="preserve">у класифікацію </w:t>
      </w:r>
      <w:r w:rsidR="004402BF" w:rsidRPr="002E6F01">
        <w:rPr>
          <w:rFonts w:eastAsia="Times New Roman"/>
          <w:sz w:val="28"/>
          <w:szCs w:val="28"/>
        </w:rPr>
        <w:t>об'єкта злочин</w:t>
      </w:r>
      <w:r w:rsidR="003F32D1" w:rsidRPr="002E6F01">
        <w:rPr>
          <w:rFonts w:eastAsia="Times New Roman"/>
          <w:sz w:val="28"/>
          <w:szCs w:val="28"/>
        </w:rPr>
        <w:t>,</w:t>
      </w:r>
      <w:r w:rsidR="00E718B9" w:rsidRPr="00F7431F">
        <w:rPr>
          <w:rFonts w:eastAsia="Times New Roman"/>
          <w:sz w:val="28"/>
          <w:szCs w:val="28"/>
        </w:rPr>
        <w:t xml:space="preserve"> </w:t>
      </w:r>
      <w:r w:rsidR="006E6884" w:rsidRPr="00FB3BDC">
        <w:rPr>
          <w:rFonts w:ascii="Times New Roman" w:hAnsi="Times New Roman" w:cs="Times New Roman"/>
          <w:color w:val="000000" w:themeColor="text1"/>
          <w:sz w:val="28"/>
          <w:szCs w:val="28"/>
        </w:rPr>
        <w:t xml:space="preserve">умисне вбивство без кваліфікуючих ознак </w:t>
      </w:r>
      <w:r w:rsidR="003F32D1" w:rsidRPr="002E6F01">
        <w:rPr>
          <w:rFonts w:ascii="Times New Roman" w:hAnsi="Times New Roman" w:cs="Times New Roman"/>
          <w:color w:val="000000" w:themeColor="text1"/>
          <w:sz w:val="28"/>
          <w:szCs w:val="28"/>
        </w:rPr>
        <w:t>,</w:t>
      </w:r>
      <w:r w:rsidR="006E6884" w:rsidRPr="00FB3BDC">
        <w:rPr>
          <w:rFonts w:ascii="Times New Roman" w:hAnsi="Times New Roman" w:cs="Times New Roman"/>
          <w:color w:val="000000" w:themeColor="text1"/>
          <w:sz w:val="28"/>
          <w:szCs w:val="28"/>
        </w:rPr>
        <w:t>умисне вбивство з кваліфікуючими ознаками</w:t>
      </w:r>
      <w:r w:rsidR="003F32D1" w:rsidRPr="002E6F01">
        <w:rPr>
          <w:rFonts w:ascii="Times New Roman" w:hAnsi="Times New Roman" w:cs="Times New Roman"/>
          <w:color w:val="000000" w:themeColor="text1"/>
          <w:sz w:val="28"/>
          <w:szCs w:val="28"/>
        </w:rPr>
        <w:t>.</w:t>
      </w:r>
    </w:p>
    <w:p w:rsidR="00E718B9" w:rsidRPr="003F2861" w:rsidRDefault="003F2861" w:rsidP="003F2861">
      <w:pPr>
        <w:shd w:val="clear" w:color="auto" w:fill="FFFFFF"/>
        <w:spacing w:before="240"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34983" w:rsidRPr="00334983">
        <w:rPr>
          <w:rFonts w:eastAsia="Times New Roman"/>
          <w:sz w:val="28"/>
          <w:szCs w:val="28"/>
        </w:rPr>
        <w:t xml:space="preserve">Об’єкт злочину є одним із найголовніших </w:t>
      </w:r>
      <w:r w:rsidR="00FE18B6" w:rsidRPr="00334983">
        <w:rPr>
          <w:rFonts w:eastAsia="Times New Roman"/>
          <w:sz w:val="28"/>
          <w:szCs w:val="28"/>
        </w:rPr>
        <w:t>та</w:t>
      </w:r>
      <w:r w:rsidR="00FE18B6" w:rsidRPr="00555FDE">
        <w:rPr>
          <w:rFonts w:eastAsia="Times New Roman"/>
          <w:sz w:val="28"/>
          <w:szCs w:val="28"/>
        </w:rPr>
        <w:t xml:space="preserve"> обов’язковим</w:t>
      </w:r>
      <w:r w:rsidR="00555FDE" w:rsidRPr="00555FDE">
        <w:rPr>
          <w:rFonts w:eastAsia="Times New Roman"/>
          <w:sz w:val="28"/>
          <w:szCs w:val="28"/>
        </w:rPr>
        <w:t xml:space="preserve"> елементом складу злочину, а тому його правильне визначення має вирішальне значення для практичного застосування норм кримінального права</w:t>
      </w:r>
      <w:r>
        <w:rPr>
          <w:rFonts w:eastAsia="Times New Roman"/>
          <w:sz w:val="28"/>
          <w:szCs w:val="28"/>
        </w:rPr>
        <w:t>.</w:t>
      </w:r>
    </w:p>
    <w:p w:rsidR="00E718B9" w:rsidRPr="00F7431F" w:rsidRDefault="00E718B9" w:rsidP="00F7431F">
      <w:pPr>
        <w:pStyle w:val="a3"/>
        <w:shd w:val="clear" w:color="auto" w:fill="FFFFFF"/>
        <w:spacing w:before="150" w:beforeAutospacing="0" w:after="150" w:afterAutospacing="0" w:line="360" w:lineRule="auto"/>
        <w:jc w:val="both"/>
        <w:rPr>
          <w:b/>
          <w:sz w:val="28"/>
          <w:szCs w:val="28"/>
        </w:rPr>
      </w:pPr>
    </w:p>
    <w:p w:rsidR="00E718B9" w:rsidRPr="00F7431F" w:rsidRDefault="00E718B9" w:rsidP="00F7431F">
      <w:pPr>
        <w:pStyle w:val="a3"/>
        <w:shd w:val="clear" w:color="auto" w:fill="FFFFFF"/>
        <w:spacing w:before="150" w:beforeAutospacing="0" w:after="150" w:afterAutospacing="0" w:line="360" w:lineRule="auto"/>
        <w:jc w:val="both"/>
        <w:rPr>
          <w:b/>
          <w:sz w:val="28"/>
          <w:szCs w:val="28"/>
        </w:rPr>
      </w:pPr>
    </w:p>
    <w:p w:rsidR="00E718B9" w:rsidRPr="00F7431F" w:rsidRDefault="00E718B9" w:rsidP="00F7431F">
      <w:pPr>
        <w:pStyle w:val="a3"/>
        <w:shd w:val="clear" w:color="auto" w:fill="FFFFFF"/>
        <w:spacing w:before="150" w:beforeAutospacing="0" w:after="150" w:afterAutospacing="0" w:line="360" w:lineRule="auto"/>
        <w:jc w:val="center"/>
        <w:rPr>
          <w:rFonts w:eastAsia="Times New Roman"/>
          <w:color w:val="000000"/>
          <w:spacing w:val="60"/>
          <w:sz w:val="168"/>
          <w:szCs w:val="168"/>
          <w:bdr w:val="none" w:sz="0" w:space="0" w:color="auto" w:frame="1"/>
          <w:shd w:val="clear" w:color="auto" w:fill="F1F1F1"/>
        </w:rPr>
      </w:pPr>
      <w:r w:rsidRPr="00F7431F">
        <w:rPr>
          <w:b/>
          <w:sz w:val="28"/>
          <w:szCs w:val="28"/>
        </w:rPr>
        <w:t xml:space="preserve">Список </w:t>
      </w:r>
      <w:proofErr w:type="spellStart"/>
      <w:r w:rsidRPr="00F7431F">
        <w:rPr>
          <w:b/>
          <w:sz w:val="28"/>
          <w:szCs w:val="28"/>
        </w:rPr>
        <w:t>використаних</w:t>
      </w:r>
      <w:proofErr w:type="spellEnd"/>
      <w:r w:rsidRPr="00F7431F">
        <w:rPr>
          <w:b/>
          <w:sz w:val="28"/>
          <w:szCs w:val="28"/>
        </w:rPr>
        <w:t xml:space="preserve"> </w:t>
      </w:r>
      <w:proofErr w:type="spellStart"/>
      <w:r w:rsidRPr="00F7431F">
        <w:rPr>
          <w:b/>
          <w:sz w:val="28"/>
          <w:szCs w:val="28"/>
        </w:rPr>
        <w:t>джерел</w:t>
      </w:r>
      <w:proofErr w:type="spellEnd"/>
    </w:p>
    <w:p w:rsidR="00E718B9" w:rsidRPr="00F7431F" w:rsidRDefault="00E718B9" w:rsidP="00F7431F">
      <w:pPr>
        <w:pStyle w:val="a3"/>
        <w:shd w:val="clear" w:color="auto" w:fill="FFFFFF"/>
        <w:spacing w:before="150" w:beforeAutospacing="0" w:after="150" w:afterAutospacing="0" w:line="360" w:lineRule="auto"/>
        <w:jc w:val="both"/>
        <w:rPr>
          <w:color w:val="000000"/>
          <w:sz w:val="28"/>
          <w:szCs w:val="28"/>
        </w:rPr>
      </w:pPr>
      <w:r w:rsidRPr="00F7431F">
        <w:rPr>
          <w:color w:val="000000"/>
          <w:sz w:val="28"/>
          <w:szCs w:val="28"/>
        </w:rPr>
        <w:t xml:space="preserve">1. </w:t>
      </w:r>
      <w:proofErr w:type="spellStart"/>
      <w:r w:rsidRPr="00F7431F">
        <w:rPr>
          <w:color w:val="000000"/>
          <w:sz w:val="28"/>
          <w:szCs w:val="28"/>
        </w:rPr>
        <w:t>Кримінальний</w:t>
      </w:r>
      <w:proofErr w:type="spellEnd"/>
      <w:r w:rsidRPr="00F7431F">
        <w:rPr>
          <w:color w:val="000000"/>
          <w:sz w:val="28"/>
          <w:szCs w:val="28"/>
        </w:rPr>
        <w:t xml:space="preserve"> кодекс </w:t>
      </w:r>
      <w:proofErr w:type="spellStart"/>
      <w:r w:rsidRPr="002E6F01">
        <w:rPr>
          <w:color w:val="000000"/>
          <w:sz w:val="28"/>
          <w:szCs w:val="28"/>
        </w:rPr>
        <w:t>України</w:t>
      </w:r>
      <w:proofErr w:type="gramStart"/>
      <w:r w:rsidRPr="002E6F01">
        <w:rPr>
          <w:color w:val="000000"/>
          <w:sz w:val="28"/>
          <w:szCs w:val="28"/>
        </w:rPr>
        <w:t>:з</w:t>
      </w:r>
      <w:proofErr w:type="gramEnd"/>
      <w:r w:rsidRPr="002E6F01">
        <w:rPr>
          <w:color w:val="000000"/>
          <w:sz w:val="28"/>
          <w:szCs w:val="28"/>
        </w:rPr>
        <w:t>акон</w:t>
      </w:r>
      <w:proofErr w:type="spellEnd"/>
      <w:r w:rsidRPr="002E6F01">
        <w:rPr>
          <w:color w:val="000000"/>
          <w:sz w:val="28"/>
          <w:szCs w:val="28"/>
        </w:rPr>
        <w:t xml:space="preserve"> </w:t>
      </w:r>
      <w:proofErr w:type="spellStart"/>
      <w:r w:rsidRPr="002E6F01">
        <w:rPr>
          <w:color w:val="000000"/>
          <w:sz w:val="28"/>
          <w:szCs w:val="28"/>
        </w:rPr>
        <w:t>України</w:t>
      </w:r>
      <w:proofErr w:type="spellEnd"/>
      <w:r w:rsidRPr="002E6F01">
        <w:rPr>
          <w:color w:val="000000"/>
          <w:sz w:val="28"/>
          <w:szCs w:val="28"/>
        </w:rPr>
        <w:t xml:space="preserve"> </w:t>
      </w:r>
      <w:proofErr w:type="spellStart"/>
      <w:r w:rsidRPr="002E6F01">
        <w:rPr>
          <w:color w:val="000000"/>
          <w:sz w:val="28"/>
          <w:szCs w:val="28"/>
        </w:rPr>
        <w:t>від</w:t>
      </w:r>
      <w:proofErr w:type="spellEnd"/>
      <w:r w:rsidRPr="00F7431F">
        <w:rPr>
          <w:color w:val="000000"/>
          <w:sz w:val="28"/>
          <w:szCs w:val="28"/>
        </w:rPr>
        <w:t xml:space="preserve">№ 270-VI </w:t>
      </w:r>
      <w:proofErr w:type="spellStart"/>
      <w:r w:rsidRPr="00F7431F">
        <w:rPr>
          <w:color w:val="000000"/>
          <w:sz w:val="28"/>
          <w:szCs w:val="28"/>
        </w:rPr>
        <w:t>від</w:t>
      </w:r>
      <w:proofErr w:type="spellEnd"/>
      <w:r w:rsidRPr="00F7431F">
        <w:rPr>
          <w:color w:val="000000"/>
          <w:sz w:val="28"/>
          <w:szCs w:val="28"/>
        </w:rPr>
        <w:t xml:space="preserve"> 15.04.2008</w:t>
      </w:r>
      <w:r w:rsidRPr="002E6F01">
        <w:rPr>
          <w:color w:val="000000"/>
          <w:sz w:val="28"/>
          <w:szCs w:val="28"/>
        </w:rPr>
        <w:t>,№ 1707-</w:t>
      </w:r>
      <w:r w:rsidRPr="00F7431F">
        <w:rPr>
          <w:color w:val="000000"/>
          <w:sz w:val="28"/>
          <w:szCs w:val="28"/>
          <w:lang w:val="en-US"/>
        </w:rPr>
        <w:t>VI</w:t>
      </w:r>
      <w:r w:rsidRPr="002E6F01">
        <w:rPr>
          <w:color w:val="000000"/>
          <w:sz w:val="28"/>
          <w:szCs w:val="28"/>
        </w:rPr>
        <w:t xml:space="preserve"> </w:t>
      </w:r>
      <w:proofErr w:type="spellStart"/>
      <w:r w:rsidRPr="002E6F01">
        <w:rPr>
          <w:color w:val="000000"/>
          <w:sz w:val="28"/>
          <w:szCs w:val="28"/>
        </w:rPr>
        <w:t>від</w:t>
      </w:r>
      <w:proofErr w:type="spellEnd"/>
      <w:r w:rsidRPr="002E6F01">
        <w:rPr>
          <w:color w:val="000000"/>
          <w:sz w:val="28"/>
          <w:szCs w:val="28"/>
        </w:rPr>
        <w:t xml:space="preserve"> 05.11.2009,</w:t>
      </w:r>
      <w:r w:rsidRPr="00F7431F">
        <w:rPr>
          <w:color w:val="000000"/>
          <w:sz w:val="28"/>
          <w:szCs w:val="28"/>
        </w:rPr>
        <w:t xml:space="preserve"> № 2</w:t>
      </w:r>
      <w:r w:rsidRPr="002E6F01">
        <w:rPr>
          <w:color w:val="000000"/>
          <w:sz w:val="28"/>
          <w:szCs w:val="28"/>
        </w:rPr>
        <w:t>2</w:t>
      </w:r>
      <w:r w:rsidRPr="00F7431F">
        <w:rPr>
          <w:color w:val="000000"/>
          <w:sz w:val="28"/>
          <w:szCs w:val="28"/>
        </w:rPr>
        <w:t xml:space="preserve">27-VIII </w:t>
      </w:r>
      <w:proofErr w:type="spellStart"/>
      <w:r w:rsidRPr="00F7431F">
        <w:rPr>
          <w:color w:val="000000"/>
          <w:sz w:val="28"/>
          <w:szCs w:val="28"/>
        </w:rPr>
        <w:t>від</w:t>
      </w:r>
      <w:proofErr w:type="spellEnd"/>
      <w:r w:rsidRPr="00F7431F">
        <w:rPr>
          <w:color w:val="000000"/>
          <w:sz w:val="28"/>
          <w:szCs w:val="28"/>
        </w:rPr>
        <w:t xml:space="preserve"> 06.12.2017</w:t>
      </w:r>
      <w:r w:rsidRPr="002E6F01">
        <w:rPr>
          <w:color w:val="000000"/>
          <w:sz w:val="28"/>
          <w:szCs w:val="28"/>
        </w:rPr>
        <w:t>.</w:t>
      </w:r>
    </w:p>
    <w:p w:rsidR="00E718B9" w:rsidRPr="00F7431F" w:rsidRDefault="00E718B9" w:rsidP="00F7431F">
      <w:pPr>
        <w:pStyle w:val="a3"/>
        <w:shd w:val="clear" w:color="auto" w:fill="FFFFFF"/>
        <w:spacing w:before="150" w:beforeAutospacing="0" w:after="150" w:afterAutospacing="0" w:line="360" w:lineRule="auto"/>
        <w:jc w:val="both"/>
        <w:rPr>
          <w:color w:val="000000"/>
          <w:sz w:val="28"/>
          <w:szCs w:val="28"/>
        </w:rPr>
      </w:pPr>
      <w:r w:rsidRPr="00F7431F">
        <w:rPr>
          <w:color w:val="000000"/>
          <w:sz w:val="28"/>
          <w:szCs w:val="28"/>
        </w:rPr>
        <w:t xml:space="preserve">2. Про </w:t>
      </w:r>
      <w:proofErr w:type="spellStart"/>
      <w:r w:rsidRPr="00F7431F">
        <w:rPr>
          <w:color w:val="000000"/>
          <w:sz w:val="28"/>
          <w:szCs w:val="28"/>
        </w:rPr>
        <w:t>судову</w:t>
      </w:r>
      <w:proofErr w:type="spellEnd"/>
      <w:r w:rsidRPr="00F7431F">
        <w:rPr>
          <w:color w:val="000000"/>
          <w:sz w:val="28"/>
          <w:szCs w:val="28"/>
        </w:rPr>
        <w:t xml:space="preserve"> практику в справах про </w:t>
      </w:r>
      <w:proofErr w:type="spellStart"/>
      <w:r w:rsidRPr="00F7431F">
        <w:rPr>
          <w:color w:val="000000"/>
          <w:sz w:val="28"/>
          <w:szCs w:val="28"/>
        </w:rPr>
        <w:t>злочини</w:t>
      </w:r>
      <w:proofErr w:type="spellEnd"/>
      <w:r w:rsidRPr="00F7431F">
        <w:rPr>
          <w:color w:val="000000"/>
          <w:sz w:val="28"/>
          <w:szCs w:val="28"/>
        </w:rPr>
        <w:t xml:space="preserve"> </w:t>
      </w:r>
      <w:proofErr w:type="spellStart"/>
      <w:r w:rsidRPr="00F7431F">
        <w:rPr>
          <w:color w:val="000000"/>
          <w:sz w:val="28"/>
          <w:szCs w:val="28"/>
        </w:rPr>
        <w:t>проти</w:t>
      </w:r>
      <w:proofErr w:type="spellEnd"/>
      <w:r w:rsidRPr="00F7431F">
        <w:rPr>
          <w:color w:val="000000"/>
          <w:sz w:val="28"/>
          <w:szCs w:val="28"/>
        </w:rPr>
        <w:t xml:space="preserve"> </w:t>
      </w:r>
      <w:proofErr w:type="spellStart"/>
      <w:r w:rsidRPr="00F7431F">
        <w:rPr>
          <w:color w:val="000000"/>
          <w:sz w:val="28"/>
          <w:szCs w:val="28"/>
        </w:rPr>
        <w:t>життя</w:t>
      </w:r>
      <w:proofErr w:type="spellEnd"/>
      <w:r w:rsidRPr="00F7431F">
        <w:rPr>
          <w:color w:val="000000"/>
          <w:sz w:val="28"/>
          <w:szCs w:val="28"/>
        </w:rPr>
        <w:t xml:space="preserve"> та </w:t>
      </w:r>
      <w:proofErr w:type="spellStart"/>
      <w:r w:rsidRPr="00F7431F">
        <w:rPr>
          <w:color w:val="000000"/>
          <w:sz w:val="28"/>
          <w:szCs w:val="28"/>
        </w:rPr>
        <w:t>здоров'я</w:t>
      </w:r>
      <w:proofErr w:type="spellEnd"/>
      <w:r w:rsidRPr="00F7431F">
        <w:rPr>
          <w:color w:val="000000"/>
          <w:sz w:val="28"/>
          <w:szCs w:val="28"/>
        </w:rPr>
        <w:t xml:space="preserve"> особи</w:t>
      </w:r>
      <w:r w:rsidRPr="002E6F01">
        <w:rPr>
          <w:color w:val="000000"/>
          <w:sz w:val="28"/>
          <w:szCs w:val="28"/>
        </w:rPr>
        <w:t xml:space="preserve">. ППВСУ </w:t>
      </w:r>
      <w:proofErr w:type="spellStart"/>
      <w:r w:rsidRPr="002E6F01">
        <w:rPr>
          <w:color w:val="000000"/>
          <w:sz w:val="28"/>
          <w:szCs w:val="28"/>
        </w:rPr>
        <w:t>від</w:t>
      </w:r>
      <w:proofErr w:type="spellEnd"/>
      <w:r w:rsidRPr="002E6F01">
        <w:rPr>
          <w:color w:val="000000"/>
          <w:sz w:val="28"/>
          <w:szCs w:val="28"/>
        </w:rPr>
        <w:t xml:space="preserve"> 07.02.2003.</w:t>
      </w:r>
    </w:p>
    <w:p w:rsidR="00297A9F" w:rsidRPr="00F7431F" w:rsidRDefault="00E718B9" w:rsidP="00F7431F">
      <w:pPr>
        <w:pStyle w:val="a3"/>
        <w:shd w:val="clear" w:color="auto" w:fill="FFFFFF"/>
        <w:spacing w:before="150" w:beforeAutospacing="0" w:after="150" w:afterAutospacing="0" w:line="360" w:lineRule="auto"/>
        <w:jc w:val="both"/>
        <w:rPr>
          <w:color w:val="000000"/>
          <w:sz w:val="28"/>
          <w:szCs w:val="28"/>
        </w:rPr>
      </w:pPr>
      <w:r w:rsidRPr="00F7431F">
        <w:rPr>
          <w:color w:val="000000"/>
          <w:sz w:val="28"/>
          <w:szCs w:val="28"/>
        </w:rPr>
        <w:t xml:space="preserve">3. </w:t>
      </w:r>
      <w:r w:rsidRPr="002E6F01">
        <w:rPr>
          <w:color w:val="000000"/>
          <w:sz w:val="28"/>
          <w:szCs w:val="28"/>
        </w:rPr>
        <w:t>П</w:t>
      </w:r>
      <w:r w:rsidRPr="00F7431F">
        <w:rPr>
          <w:color w:val="000000"/>
          <w:sz w:val="28"/>
          <w:szCs w:val="28"/>
        </w:rPr>
        <w:t xml:space="preserve">ро </w:t>
      </w:r>
      <w:proofErr w:type="spellStart"/>
      <w:r w:rsidRPr="00F7431F">
        <w:rPr>
          <w:color w:val="000000"/>
          <w:sz w:val="28"/>
          <w:szCs w:val="28"/>
        </w:rPr>
        <w:t>внесення</w:t>
      </w:r>
      <w:proofErr w:type="spellEnd"/>
      <w:r w:rsidRPr="00F7431F">
        <w:rPr>
          <w:color w:val="000000"/>
          <w:sz w:val="28"/>
          <w:szCs w:val="28"/>
        </w:rPr>
        <w:t xml:space="preserve"> </w:t>
      </w:r>
      <w:proofErr w:type="spellStart"/>
      <w:r w:rsidRPr="00F7431F">
        <w:rPr>
          <w:color w:val="000000"/>
          <w:sz w:val="28"/>
          <w:szCs w:val="28"/>
        </w:rPr>
        <w:t>змін</w:t>
      </w:r>
      <w:proofErr w:type="spellEnd"/>
      <w:r w:rsidRPr="00F7431F">
        <w:rPr>
          <w:color w:val="000000"/>
          <w:sz w:val="28"/>
          <w:szCs w:val="28"/>
        </w:rPr>
        <w:t xml:space="preserve"> до </w:t>
      </w:r>
      <w:proofErr w:type="spellStart"/>
      <w:r w:rsidRPr="00F7431F">
        <w:rPr>
          <w:color w:val="000000"/>
          <w:sz w:val="28"/>
          <w:szCs w:val="28"/>
        </w:rPr>
        <w:t>Кримінального</w:t>
      </w:r>
      <w:proofErr w:type="spellEnd"/>
      <w:r w:rsidRPr="00F7431F">
        <w:rPr>
          <w:color w:val="000000"/>
          <w:sz w:val="28"/>
          <w:szCs w:val="28"/>
        </w:rPr>
        <w:t xml:space="preserve"> кодексу </w:t>
      </w:r>
      <w:proofErr w:type="spellStart"/>
      <w:r w:rsidRPr="00F7431F">
        <w:rPr>
          <w:color w:val="000000"/>
          <w:sz w:val="28"/>
          <w:szCs w:val="28"/>
        </w:rPr>
        <w:t>України</w:t>
      </w:r>
      <w:proofErr w:type="spellEnd"/>
      <w:r w:rsidRPr="00F7431F">
        <w:rPr>
          <w:color w:val="000000"/>
          <w:sz w:val="28"/>
          <w:szCs w:val="28"/>
        </w:rPr>
        <w:t xml:space="preserve"> </w:t>
      </w:r>
      <w:proofErr w:type="spellStart"/>
      <w:r w:rsidRPr="00F7431F">
        <w:rPr>
          <w:color w:val="000000"/>
          <w:sz w:val="28"/>
          <w:szCs w:val="28"/>
        </w:rPr>
        <w:t>щодо</w:t>
      </w:r>
      <w:proofErr w:type="spellEnd"/>
      <w:r w:rsidRPr="00F7431F">
        <w:rPr>
          <w:color w:val="000000"/>
          <w:sz w:val="28"/>
          <w:szCs w:val="28"/>
        </w:rPr>
        <w:t xml:space="preserve"> </w:t>
      </w:r>
      <w:proofErr w:type="spellStart"/>
      <w:r w:rsidRPr="00F7431F">
        <w:rPr>
          <w:color w:val="000000"/>
          <w:sz w:val="28"/>
          <w:szCs w:val="28"/>
        </w:rPr>
        <w:t>відповідальності</w:t>
      </w:r>
      <w:proofErr w:type="spellEnd"/>
      <w:r w:rsidRPr="00F7431F">
        <w:rPr>
          <w:color w:val="000000"/>
          <w:sz w:val="28"/>
          <w:szCs w:val="28"/>
        </w:rPr>
        <w:t xml:space="preserve"> за </w:t>
      </w:r>
      <w:proofErr w:type="spellStart"/>
      <w:r w:rsidRPr="00F7431F">
        <w:rPr>
          <w:color w:val="000000"/>
          <w:sz w:val="28"/>
          <w:szCs w:val="28"/>
        </w:rPr>
        <w:t>злочини</w:t>
      </w:r>
      <w:proofErr w:type="spellEnd"/>
      <w:r w:rsidRPr="00F7431F">
        <w:rPr>
          <w:color w:val="000000"/>
          <w:sz w:val="28"/>
          <w:szCs w:val="28"/>
        </w:rPr>
        <w:t xml:space="preserve"> з </w:t>
      </w:r>
      <w:proofErr w:type="spellStart"/>
      <w:r w:rsidRPr="00F7431F">
        <w:rPr>
          <w:color w:val="000000"/>
          <w:sz w:val="28"/>
          <w:szCs w:val="28"/>
        </w:rPr>
        <w:t>мотивів</w:t>
      </w:r>
      <w:proofErr w:type="spellEnd"/>
      <w:r w:rsidRPr="00F7431F">
        <w:rPr>
          <w:color w:val="000000"/>
          <w:sz w:val="28"/>
          <w:szCs w:val="28"/>
        </w:rPr>
        <w:t xml:space="preserve"> </w:t>
      </w:r>
      <w:proofErr w:type="spellStart"/>
      <w:r w:rsidRPr="00F7431F">
        <w:rPr>
          <w:color w:val="000000"/>
          <w:sz w:val="28"/>
          <w:szCs w:val="28"/>
        </w:rPr>
        <w:t>расової</w:t>
      </w:r>
      <w:proofErr w:type="spellEnd"/>
      <w:r w:rsidRPr="00F7431F">
        <w:rPr>
          <w:color w:val="000000"/>
          <w:sz w:val="28"/>
          <w:szCs w:val="28"/>
        </w:rPr>
        <w:t xml:space="preserve">, </w:t>
      </w:r>
      <w:proofErr w:type="spellStart"/>
      <w:r w:rsidRPr="00F7431F">
        <w:rPr>
          <w:color w:val="000000"/>
          <w:sz w:val="28"/>
          <w:szCs w:val="28"/>
        </w:rPr>
        <w:t>національної</w:t>
      </w:r>
      <w:proofErr w:type="spellEnd"/>
      <w:r w:rsidRPr="00F7431F">
        <w:rPr>
          <w:color w:val="000000"/>
          <w:sz w:val="28"/>
          <w:szCs w:val="28"/>
        </w:rPr>
        <w:t xml:space="preserve"> </w:t>
      </w:r>
      <w:proofErr w:type="spellStart"/>
      <w:r w:rsidRPr="00F7431F">
        <w:rPr>
          <w:color w:val="000000"/>
          <w:sz w:val="28"/>
          <w:szCs w:val="28"/>
        </w:rPr>
        <w:t>чи</w:t>
      </w:r>
      <w:proofErr w:type="spellEnd"/>
      <w:r w:rsidRPr="00F7431F">
        <w:rPr>
          <w:color w:val="000000"/>
          <w:sz w:val="28"/>
          <w:szCs w:val="28"/>
        </w:rPr>
        <w:t xml:space="preserve"> </w:t>
      </w:r>
      <w:proofErr w:type="spellStart"/>
      <w:proofErr w:type="gramStart"/>
      <w:r w:rsidRPr="00F7431F">
        <w:rPr>
          <w:color w:val="000000"/>
          <w:sz w:val="28"/>
          <w:szCs w:val="28"/>
        </w:rPr>
        <w:t>рел</w:t>
      </w:r>
      <w:proofErr w:type="gramEnd"/>
      <w:r w:rsidRPr="00F7431F">
        <w:rPr>
          <w:color w:val="000000"/>
          <w:sz w:val="28"/>
          <w:szCs w:val="28"/>
        </w:rPr>
        <w:t>ігійної</w:t>
      </w:r>
      <w:proofErr w:type="spellEnd"/>
      <w:r w:rsidRPr="00F7431F">
        <w:rPr>
          <w:color w:val="000000"/>
          <w:sz w:val="28"/>
          <w:szCs w:val="28"/>
        </w:rPr>
        <w:t xml:space="preserve"> </w:t>
      </w:r>
      <w:proofErr w:type="spellStart"/>
      <w:r w:rsidRPr="00F7431F">
        <w:rPr>
          <w:color w:val="000000"/>
          <w:sz w:val="28"/>
          <w:szCs w:val="28"/>
        </w:rPr>
        <w:t>нетерпимості</w:t>
      </w:r>
      <w:proofErr w:type="spellEnd"/>
      <w:r w:rsidRPr="00F7431F">
        <w:rPr>
          <w:color w:val="000000"/>
          <w:sz w:val="28"/>
          <w:szCs w:val="28"/>
        </w:rPr>
        <w:t xml:space="preserve"> </w:t>
      </w:r>
      <w:r w:rsidRPr="002E6F01">
        <w:rPr>
          <w:color w:val="000000"/>
          <w:sz w:val="28"/>
          <w:szCs w:val="28"/>
        </w:rPr>
        <w:t xml:space="preserve">. </w:t>
      </w:r>
      <w:proofErr w:type="spellStart"/>
      <w:r w:rsidRPr="00F7431F">
        <w:rPr>
          <w:color w:val="000000"/>
          <w:sz w:val="28"/>
          <w:szCs w:val="28"/>
          <w:lang w:val="en-US"/>
        </w:rPr>
        <w:t>Закон</w:t>
      </w:r>
      <w:proofErr w:type="spellEnd"/>
      <w:r w:rsidRPr="00F7431F">
        <w:rPr>
          <w:color w:val="000000"/>
          <w:sz w:val="28"/>
          <w:szCs w:val="28"/>
          <w:lang w:val="en-US"/>
        </w:rPr>
        <w:t xml:space="preserve"> </w:t>
      </w:r>
      <w:proofErr w:type="spellStart"/>
      <w:r w:rsidRPr="00F7431F">
        <w:rPr>
          <w:color w:val="000000"/>
          <w:sz w:val="28"/>
          <w:szCs w:val="28"/>
          <w:lang w:val="en-US"/>
        </w:rPr>
        <w:t>України</w:t>
      </w:r>
      <w:proofErr w:type="spellEnd"/>
      <w:r w:rsidRPr="00F7431F">
        <w:rPr>
          <w:color w:val="000000"/>
          <w:sz w:val="28"/>
          <w:szCs w:val="28"/>
          <w:lang w:val="en-US"/>
        </w:rPr>
        <w:t xml:space="preserve"> </w:t>
      </w:r>
      <w:proofErr w:type="spellStart"/>
      <w:r w:rsidRPr="00F7431F">
        <w:rPr>
          <w:color w:val="000000"/>
          <w:sz w:val="28"/>
          <w:szCs w:val="28"/>
          <w:lang w:val="en-US"/>
        </w:rPr>
        <w:t>від</w:t>
      </w:r>
      <w:proofErr w:type="spellEnd"/>
      <w:r w:rsidRPr="00F7431F">
        <w:rPr>
          <w:color w:val="000000"/>
          <w:sz w:val="28"/>
          <w:szCs w:val="28"/>
          <w:lang w:val="en-US"/>
        </w:rPr>
        <w:t xml:space="preserve"> 05.11.2009 </w:t>
      </w:r>
      <w:r w:rsidRPr="00F7431F">
        <w:rPr>
          <w:color w:val="000000"/>
          <w:sz w:val="28"/>
          <w:szCs w:val="28"/>
        </w:rPr>
        <w:t xml:space="preserve">№ </w:t>
      </w:r>
      <w:r w:rsidRPr="00F7431F">
        <w:rPr>
          <w:color w:val="000000"/>
          <w:sz w:val="28"/>
          <w:szCs w:val="28"/>
          <w:lang w:val="en-US"/>
        </w:rPr>
        <w:t>1707-VI.</w:t>
      </w:r>
    </w:p>
    <w:sectPr w:rsidR="00297A9F" w:rsidRPr="00F743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EE0033"/>
    <w:multiLevelType w:val="hybridMultilevel"/>
    <w:tmpl w:val="A0A2D506"/>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2CE"/>
    <w:rsid w:val="00037C97"/>
    <w:rsid w:val="000B5DA1"/>
    <w:rsid w:val="000C329E"/>
    <w:rsid w:val="00101C30"/>
    <w:rsid w:val="0013726C"/>
    <w:rsid w:val="00190CF2"/>
    <w:rsid w:val="001F0E80"/>
    <w:rsid w:val="00216F4C"/>
    <w:rsid w:val="002274ED"/>
    <w:rsid w:val="002678BD"/>
    <w:rsid w:val="00277343"/>
    <w:rsid w:val="002946C5"/>
    <w:rsid w:val="00297A9F"/>
    <w:rsid w:val="002A37C6"/>
    <w:rsid w:val="002E6F01"/>
    <w:rsid w:val="003041A7"/>
    <w:rsid w:val="00334983"/>
    <w:rsid w:val="00352875"/>
    <w:rsid w:val="003A126C"/>
    <w:rsid w:val="003A43F6"/>
    <w:rsid w:val="003F2861"/>
    <w:rsid w:val="003F32D1"/>
    <w:rsid w:val="00422E44"/>
    <w:rsid w:val="004402BF"/>
    <w:rsid w:val="00440D22"/>
    <w:rsid w:val="004C7144"/>
    <w:rsid w:val="00512FBC"/>
    <w:rsid w:val="00555FDE"/>
    <w:rsid w:val="005E0338"/>
    <w:rsid w:val="00633668"/>
    <w:rsid w:val="00640076"/>
    <w:rsid w:val="006825BF"/>
    <w:rsid w:val="006B469F"/>
    <w:rsid w:val="006E6884"/>
    <w:rsid w:val="00776191"/>
    <w:rsid w:val="007A7DF2"/>
    <w:rsid w:val="0081386E"/>
    <w:rsid w:val="00835914"/>
    <w:rsid w:val="00890B18"/>
    <w:rsid w:val="008A46BF"/>
    <w:rsid w:val="008C6BCB"/>
    <w:rsid w:val="009F4202"/>
    <w:rsid w:val="00A04736"/>
    <w:rsid w:val="00A91C69"/>
    <w:rsid w:val="00AC2B4C"/>
    <w:rsid w:val="00AE20CC"/>
    <w:rsid w:val="00B345EF"/>
    <w:rsid w:val="00B43FE5"/>
    <w:rsid w:val="00B44257"/>
    <w:rsid w:val="00B528A5"/>
    <w:rsid w:val="00B85411"/>
    <w:rsid w:val="00BA2A4B"/>
    <w:rsid w:val="00BD0174"/>
    <w:rsid w:val="00BE469D"/>
    <w:rsid w:val="00C704D0"/>
    <w:rsid w:val="00C75D91"/>
    <w:rsid w:val="00C872CE"/>
    <w:rsid w:val="00CF469E"/>
    <w:rsid w:val="00D1418B"/>
    <w:rsid w:val="00D637B8"/>
    <w:rsid w:val="00DB6974"/>
    <w:rsid w:val="00DB7C32"/>
    <w:rsid w:val="00DD7DF3"/>
    <w:rsid w:val="00E718B9"/>
    <w:rsid w:val="00E8702C"/>
    <w:rsid w:val="00EF57F9"/>
    <w:rsid w:val="00F218B9"/>
    <w:rsid w:val="00F308B3"/>
    <w:rsid w:val="00F56CFB"/>
    <w:rsid w:val="00F7431F"/>
    <w:rsid w:val="00FE18B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A43F6"/>
    <w:pPr>
      <w:spacing w:before="100" w:beforeAutospacing="1" w:after="100" w:afterAutospacing="1" w:line="240" w:lineRule="auto"/>
    </w:pPr>
    <w:rPr>
      <w:rFonts w:ascii="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A43F6"/>
    <w:pPr>
      <w:spacing w:before="100" w:beforeAutospacing="1" w:after="100" w:afterAutospacing="1" w:line="240" w:lineRule="auto"/>
    </w:pPr>
    <w:rPr>
      <w:rFonts w:ascii="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6164523">
      <w:bodyDiv w:val="1"/>
      <w:marLeft w:val="0"/>
      <w:marRight w:val="0"/>
      <w:marTop w:val="0"/>
      <w:marBottom w:val="0"/>
      <w:divBdr>
        <w:top w:val="none" w:sz="0" w:space="0" w:color="auto"/>
        <w:left w:val="none" w:sz="0" w:space="0" w:color="auto"/>
        <w:bottom w:val="none" w:sz="0" w:space="0" w:color="auto"/>
        <w:right w:val="none" w:sz="0" w:space="0" w:color="auto"/>
      </w:divBdr>
      <w:divsChild>
        <w:div w:id="12107984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676</Words>
  <Characters>3859</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sergienkonatasha2404@gmail.com</dc:creator>
  <cp:lastModifiedBy>Admin</cp:lastModifiedBy>
  <cp:revision>3</cp:revision>
  <dcterms:created xsi:type="dcterms:W3CDTF">2019-05-27T09:10:00Z</dcterms:created>
  <dcterms:modified xsi:type="dcterms:W3CDTF">2019-05-27T09:10:00Z</dcterms:modified>
</cp:coreProperties>
</file>