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AA6" w:rsidRPr="0055495D" w:rsidRDefault="00670980" w:rsidP="00735972">
      <w:pPr>
        <w:pStyle w:val="normal"/>
        <w:rPr>
          <w:sz w:val="22"/>
          <w:szCs w:val="22"/>
          <w:lang w:val="en-US"/>
        </w:rPr>
      </w:pPr>
      <w:r w:rsidRPr="0055495D">
        <w:rPr>
          <w:sz w:val="22"/>
          <w:szCs w:val="22"/>
          <w:lang w:val="en-US"/>
        </w:rPr>
        <w:t>UDC 004.855.5(045)</w:t>
      </w:r>
    </w:p>
    <w:p w:rsidR="00A75AA6" w:rsidRPr="00E719EC" w:rsidRDefault="00670980">
      <w:pPr>
        <w:pStyle w:val="normal"/>
        <w:pBdr>
          <w:top w:val="nil"/>
          <w:left w:val="nil"/>
          <w:bottom w:val="nil"/>
          <w:right w:val="nil"/>
          <w:between w:val="nil"/>
        </w:pBdr>
        <w:jc w:val="both"/>
        <w:rPr>
          <w:sz w:val="22"/>
          <w:szCs w:val="22"/>
          <w:lang w:val="uk-UA"/>
        </w:rPr>
      </w:pPr>
      <w:r w:rsidRPr="0055495D">
        <w:rPr>
          <w:sz w:val="22"/>
          <w:szCs w:val="22"/>
          <w:lang w:val="en-US"/>
        </w:rPr>
        <w:t>DOI</w:t>
      </w:r>
      <w:proofErr w:type="gramStart"/>
      <w:r w:rsidRPr="0055495D">
        <w:rPr>
          <w:sz w:val="22"/>
          <w:szCs w:val="22"/>
          <w:lang w:val="en-US"/>
        </w:rPr>
        <w:t>:</w:t>
      </w:r>
      <w:proofErr w:type="gramEnd"/>
      <w:r w:rsidR="00D436C4" w:rsidRPr="00E719EC">
        <w:fldChar w:fldCharType="begin"/>
      </w:r>
      <w:r w:rsidR="00152B40" w:rsidRPr="00E719EC">
        <w:rPr>
          <w:lang w:val="en-US"/>
        </w:rPr>
        <w:instrText>HYPERLINK "http://dx.doi.org/10.18372/1990-5548.63.14518" \h</w:instrText>
      </w:r>
      <w:r w:rsidR="00D436C4" w:rsidRPr="00E719EC">
        <w:fldChar w:fldCharType="separate"/>
      </w:r>
      <w:r w:rsidRPr="00E719EC">
        <w:rPr>
          <w:sz w:val="22"/>
          <w:szCs w:val="22"/>
          <w:lang w:val="en-US"/>
        </w:rPr>
        <w:t>10.18372/1990-5548.</w:t>
      </w:r>
      <w:r w:rsidR="00AE1789" w:rsidRPr="00E719EC">
        <w:rPr>
          <w:sz w:val="22"/>
          <w:szCs w:val="22"/>
          <w:lang w:val="en-US"/>
        </w:rPr>
        <w:t>81</w:t>
      </w:r>
      <w:r w:rsidRPr="00E719EC">
        <w:rPr>
          <w:sz w:val="22"/>
          <w:szCs w:val="22"/>
          <w:lang w:val="en-US"/>
        </w:rPr>
        <w:t>.</w:t>
      </w:r>
      <w:r w:rsidR="00D436C4" w:rsidRPr="00E719EC">
        <w:fldChar w:fldCharType="end"/>
      </w:r>
      <w:r w:rsidR="00A04C77" w:rsidRPr="00E719EC">
        <w:rPr>
          <w:sz w:val="22"/>
          <w:szCs w:val="22"/>
          <w:lang w:val="en-US"/>
        </w:rPr>
        <w:t>1</w:t>
      </w:r>
      <w:r w:rsidR="00E719EC" w:rsidRPr="00E719EC">
        <w:rPr>
          <w:sz w:val="22"/>
          <w:szCs w:val="22"/>
          <w:lang w:val="uk-UA"/>
        </w:rPr>
        <w:t>8978</w:t>
      </w:r>
    </w:p>
    <w:p w:rsidR="00A75AA6" w:rsidRPr="0055495D" w:rsidRDefault="00670980">
      <w:pPr>
        <w:pStyle w:val="normal"/>
        <w:pBdr>
          <w:top w:val="nil"/>
          <w:left w:val="nil"/>
          <w:bottom w:val="nil"/>
          <w:right w:val="nil"/>
          <w:between w:val="nil"/>
        </w:pBdr>
        <w:spacing w:before="120"/>
        <w:jc w:val="right"/>
        <w:rPr>
          <w:b/>
          <w:sz w:val="22"/>
          <w:szCs w:val="22"/>
          <w:lang w:val="en-US"/>
        </w:rPr>
      </w:pPr>
      <w:r w:rsidRPr="0055495D">
        <w:rPr>
          <w:b/>
          <w:sz w:val="22"/>
          <w:szCs w:val="22"/>
          <w:vertAlign w:val="superscript"/>
          <w:lang w:val="en-US"/>
        </w:rPr>
        <w:t>1</w:t>
      </w:r>
      <w:r w:rsidRPr="0055495D">
        <w:rPr>
          <w:b/>
          <w:sz w:val="22"/>
          <w:szCs w:val="22"/>
          <w:lang w:val="en-US"/>
        </w:rPr>
        <w:t xml:space="preserve">V. M. </w:t>
      </w:r>
      <w:proofErr w:type="spellStart"/>
      <w:r w:rsidRPr="0055495D">
        <w:rPr>
          <w:b/>
          <w:sz w:val="22"/>
          <w:szCs w:val="22"/>
          <w:lang w:val="en-US"/>
        </w:rPr>
        <w:t>Sineglazov</w:t>
      </w:r>
      <w:proofErr w:type="spellEnd"/>
      <w:r w:rsidRPr="0055495D">
        <w:rPr>
          <w:b/>
          <w:sz w:val="22"/>
          <w:szCs w:val="22"/>
          <w:lang w:val="en-US"/>
        </w:rPr>
        <w:t>,</w:t>
      </w:r>
    </w:p>
    <w:p w:rsidR="00A75AA6" w:rsidRPr="0055495D" w:rsidRDefault="00F22286">
      <w:pPr>
        <w:pStyle w:val="normal"/>
        <w:pBdr>
          <w:top w:val="nil"/>
          <w:left w:val="nil"/>
          <w:bottom w:val="nil"/>
          <w:right w:val="nil"/>
          <w:between w:val="nil"/>
        </w:pBdr>
        <w:jc w:val="right"/>
        <w:rPr>
          <w:b/>
          <w:sz w:val="22"/>
          <w:szCs w:val="22"/>
          <w:lang w:val="en-US"/>
        </w:rPr>
      </w:pPr>
      <w:r w:rsidRPr="008C5FD5">
        <w:rPr>
          <w:b/>
          <w:sz w:val="22"/>
          <w:szCs w:val="22"/>
          <w:vertAlign w:val="superscript"/>
          <w:lang w:val="en-US"/>
        </w:rPr>
        <w:t>2</w:t>
      </w:r>
      <w:r w:rsidR="00670980" w:rsidRPr="0055495D">
        <w:rPr>
          <w:b/>
          <w:sz w:val="22"/>
          <w:szCs w:val="22"/>
          <w:lang w:val="en-US"/>
        </w:rPr>
        <w:t xml:space="preserve">K. S. </w:t>
      </w:r>
      <w:proofErr w:type="spellStart"/>
      <w:r w:rsidR="00670980" w:rsidRPr="0055495D">
        <w:rPr>
          <w:b/>
          <w:sz w:val="22"/>
          <w:szCs w:val="22"/>
          <w:lang w:val="en-US"/>
        </w:rPr>
        <w:t>Lesohorskyi</w:t>
      </w:r>
      <w:proofErr w:type="spellEnd"/>
    </w:p>
    <w:p w:rsidR="00F22286" w:rsidRPr="00F22286" w:rsidRDefault="00F22286" w:rsidP="00AE1789">
      <w:pPr>
        <w:pStyle w:val="normal"/>
        <w:pBdr>
          <w:top w:val="nil"/>
          <w:left w:val="nil"/>
          <w:bottom w:val="nil"/>
          <w:right w:val="nil"/>
          <w:between w:val="nil"/>
        </w:pBdr>
        <w:spacing w:before="120" w:after="120"/>
        <w:jc w:val="center"/>
        <w:rPr>
          <w:b/>
          <w:sz w:val="22"/>
          <w:szCs w:val="22"/>
          <w:lang w:val="en-US"/>
        </w:rPr>
      </w:pPr>
      <w:r w:rsidRPr="00F22286">
        <w:rPr>
          <w:b/>
          <w:sz w:val="22"/>
          <w:szCs w:val="22"/>
          <w:lang w:val="en-US"/>
        </w:rPr>
        <w:t>SEMI-SUPERVISED MULTI-VIEW ENSEMBLE LEARNING WITH CONSENSUS</w:t>
      </w:r>
    </w:p>
    <w:p w:rsidR="00A75AA6" w:rsidRPr="0055495D" w:rsidRDefault="00670980">
      <w:pPr>
        <w:pStyle w:val="normal"/>
        <w:pBdr>
          <w:top w:val="nil"/>
          <w:left w:val="nil"/>
          <w:bottom w:val="nil"/>
          <w:right w:val="nil"/>
          <w:between w:val="nil"/>
        </w:pBdr>
        <w:jc w:val="center"/>
        <w:rPr>
          <w:sz w:val="22"/>
          <w:szCs w:val="22"/>
          <w:lang w:val="en-US"/>
        </w:rPr>
      </w:pPr>
      <w:r w:rsidRPr="0055495D">
        <w:rPr>
          <w:sz w:val="22"/>
          <w:szCs w:val="22"/>
          <w:vertAlign w:val="superscript"/>
          <w:lang w:val="en-US"/>
        </w:rPr>
        <w:t>1</w:t>
      </w:r>
      <w:r w:rsidRPr="0055495D">
        <w:rPr>
          <w:sz w:val="22"/>
          <w:szCs w:val="22"/>
          <w:lang w:val="en-US"/>
        </w:rPr>
        <w:t>Aviation Computer-Integrated Complexes Department, Faculty of Air Navigation Electronics</w:t>
      </w:r>
      <w:r w:rsidRPr="0055495D">
        <w:rPr>
          <w:sz w:val="22"/>
          <w:szCs w:val="22"/>
          <w:lang w:val="en-US"/>
        </w:rPr>
        <w:br/>
        <w:t>and Telecommunications, National Aviation University, Kyiv, Ukraine</w:t>
      </w:r>
    </w:p>
    <w:p w:rsidR="00A75AA6" w:rsidRPr="0055495D" w:rsidRDefault="00670980" w:rsidP="00AA7433">
      <w:pPr>
        <w:pStyle w:val="normal"/>
        <w:pBdr>
          <w:top w:val="nil"/>
          <w:left w:val="nil"/>
          <w:bottom w:val="nil"/>
          <w:right w:val="nil"/>
          <w:between w:val="nil"/>
        </w:pBdr>
        <w:jc w:val="center"/>
        <w:rPr>
          <w:sz w:val="22"/>
          <w:szCs w:val="22"/>
          <w:lang w:val="en-US"/>
        </w:rPr>
      </w:pPr>
      <w:r w:rsidRPr="0055495D">
        <w:rPr>
          <w:sz w:val="22"/>
          <w:szCs w:val="22"/>
          <w:vertAlign w:val="superscript"/>
          <w:lang w:val="en-US"/>
        </w:rPr>
        <w:t>2</w:t>
      </w:r>
      <w:r w:rsidRPr="0055495D">
        <w:rPr>
          <w:sz w:val="22"/>
          <w:szCs w:val="22"/>
          <w:lang w:val="en-US"/>
        </w:rPr>
        <w:t>Faculty of Informatics and Computer Science, National Technical University of Ukraine “</w:t>
      </w:r>
      <w:proofErr w:type="spellStart"/>
      <w:r w:rsidRPr="0055495D">
        <w:rPr>
          <w:sz w:val="22"/>
          <w:szCs w:val="22"/>
          <w:lang w:val="en-US"/>
        </w:rPr>
        <w:t>Ihor</w:t>
      </w:r>
      <w:proofErr w:type="spellEnd"/>
      <w:r w:rsidRPr="0055495D">
        <w:rPr>
          <w:sz w:val="22"/>
          <w:szCs w:val="22"/>
          <w:lang w:val="en-US"/>
        </w:rPr>
        <w:t xml:space="preserve"> Sikorsky Kyiv Polytechnic Institute</w:t>
      </w:r>
      <w:r w:rsidR="00557A67" w:rsidRPr="0055495D">
        <w:rPr>
          <w:sz w:val="22"/>
          <w:szCs w:val="22"/>
          <w:lang w:val="en-US"/>
        </w:rPr>
        <w:t>,</w:t>
      </w:r>
      <w:r w:rsidRPr="0055495D">
        <w:rPr>
          <w:sz w:val="22"/>
          <w:szCs w:val="22"/>
          <w:lang w:val="en-US"/>
        </w:rPr>
        <w:t>” Kyiv, Ukraine</w:t>
      </w:r>
    </w:p>
    <w:p w:rsidR="0069227B" w:rsidRPr="0055495D" w:rsidRDefault="00670980" w:rsidP="006F318D">
      <w:pPr>
        <w:pStyle w:val="normal"/>
        <w:pBdr>
          <w:top w:val="nil"/>
          <w:left w:val="nil"/>
          <w:bottom w:val="nil"/>
          <w:right w:val="nil"/>
          <w:between w:val="nil"/>
        </w:pBdr>
        <w:jc w:val="center"/>
        <w:rPr>
          <w:sz w:val="22"/>
          <w:szCs w:val="22"/>
          <w:lang w:val="en-US"/>
        </w:rPr>
      </w:pPr>
      <w:r w:rsidRPr="0055495D">
        <w:rPr>
          <w:sz w:val="22"/>
          <w:szCs w:val="22"/>
          <w:lang w:val="en-US"/>
        </w:rPr>
        <w:t xml:space="preserve">E-mails: </w:t>
      </w:r>
      <w:r w:rsidRPr="0055495D">
        <w:rPr>
          <w:sz w:val="22"/>
          <w:szCs w:val="22"/>
          <w:vertAlign w:val="superscript"/>
          <w:lang w:val="en-US"/>
        </w:rPr>
        <w:t>1</w:t>
      </w:r>
      <w:r w:rsidRPr="0055495D">
        <w:rPr>
          <w:sz w:val="22"/>
          <w:szCs w:val="22"/>
          <w:lang w:val="en-US"/>
        </w:rPr>
        <w:t xml:space="preserve">svm@nau.edu.ua </w:t>
      </w:r>
      <w:r w:rsidR="00557A67" w:rsidRPr="0055495D">
        <w:rPr>
          <w:sz w:val="22"/>
          <w:szCs w:val="22"/>
          <w:lang w:val="en-US"/>
        </w:rPr>
        <w:t xml:space="preserve">  </w:t>
      </w:r>
      <w:r w:rsidRPr="0055495D">
        <w:rPr>
          <w:sz w:val="22"/>
          <w:szCs w:val="22"/>
          <w:lang w:val="en-US"/>
        </w:rPr>
        <w:t>ORCID 0000-0002-3297-9060,</w:t>
      </w:r>
    </w:p>
    <w:p w:rsidR="00A75AA6" w:rsidRPr="0055495D" w:rsidRDefault="00F22286" w:rsidP="006F318D">
      <w:pPr>
        <w:pStyle w:val="normal"/>
        <w:pBdr>
          <w:top w:val="nil"/>
          <w:left w:val="nil"/>
          <w:bottom w:val="nil"/>
          <w:right w:val="nil"/>
          <w:between w:val="nil"/>
        </w:pBdr>
        <w:jc w:val="center"/>
        <w:rPr>
          <w:sz w:val="22"/>
          <w:szCs w:val="22"/>
          <w:lang w:val="en-US"/>
        </w:rPr>
      </w:pPr>
      <w:proofErr w:type="gramStart"/>
      <w:r w:rsidRPr="008660E8">
        <w:rPr>
          <w:sz w:val="22"/>
          <w:szCs w:val="22"/>
          <w:vertAlign w:val="superscript"/>
          <w:lang w:val="en-US"/>
        </w:rPr>
        <w:t>2</w:t>
      </w:r>
      <w:r w:rsidR="006F318D" w:rsidRPr="0055495D">
        <w:rPr>
          <w:sz w:val="22"/>
          <w:szCs w:val="22"/>
          <w:lang w:val="en-US"/>
        </w:rPr>
        <w:t>lesogor.kirill@gmail.com  ORCID</w:t>
      </w:r>
      <w:proofErr w:type="gramEnd"/>
      <w:r w:rsidR="006F318D" w:rsidRPr="0055495D">
        <w:rPr>
          <w:sz w:val="22"/>
          <w:szCs w:val="22"/>
          <w:lang w:val="en-US"/>
        </w:rPr>
        <w:t xml:space="preserve"> 0000-0003-2773-7398</w:t>
      </w:r>
    </w:p>
    <w:p w:rsidR="00A75AA6" w:rsidRPr="00F22286" w:rsidRDefault="00670980">
      <w:pPr>
        <w:pStyle w:val="normal"/>
        <w:pBdr>
          <w:top w:val="nil"/>
          <w:left w:val="nil"/>
          <w:bottom w:val="nil"/>
          <w:right w:val="nil"/>
          <w:between w:val="nil"/>
        </w:pBdr>
        <w:spacing w:before="120" w:after="120"/>
        <w:ind w:left="567" w:right="567"/>
        <w:jc w:val="both"/>
        <w:rPr>
          <w:i/>
          <w:sz w:val="20"/>
          <w:szCs w:val="20"/>
          <w:highlight w:val="yellow"/>
          <w:lang w:val="en-US"/>
        </w:rPr>
      </w:pPr>
      <w:r w:rsidRPr="0055495D">
        <w:rPr>
          <w:b/>
          <w:i/>
          <w:sz w:val="20"/>
          <w:szCs w:val="20"/>
          <w:lang w:val="en-US"/>
        </w:rPr>
        <w:t>Abstract</w:t>
      </w:r>
      <w:r w:rsidRPr="0055495D">
        <w:rPr>
          <w:b/>
          <w:sz w:val="20"/>
          <w:szCs w:val="20"/>
          <w:lang w:val="en-US"/>
        </w:rPr>
        <w:t>—</w:t>
      </w:r>
      <w:proofErr w:type="gramStart"/>
      <w:r w:rsidR="00C26C78">
        <w:rPr>
          <w:i/>
          <w:sz w:val="20"/>
          <w:szCs w:val="20"/>
          <w:lang w:val="en-US"/>
        </w:rPr>
        <w:t>This</w:t>
      </w:r>
      <w:proofErr w:type="gramEnd"/>
      <w:r w:rsidR="00C26C78">
        <w:rPr>
          <w:i/>
          <w:sz w:val="20"/>
          <w:szCs w:val="20"/>
          <w:lang w:val="en-US"/>
        </w:rPr>
        <w:t xml:space="preserve"> paper is devoted to enchasing existing multi-view semi-supervised ensemble learning algorithms by introducing a cross-view consensus</w:t>
      </w:r>
      <w:r w:rsidRPr="00C26C78">
        <w:rPr>
          <w:i/>
          <w:sz w:val="20"/>
          <w:szCs w:val="20"/>
          <w:lang w:val="en-US"/>
        </w:rPr>
        <w:t>.</w:t>
      </w:r>
      <w:r w:rsidR="00C26C78">
        <w:rPr>
          <w:i/>
          <w:sz w:val="20"/>
          <w:szCs w:val="20"/>
          <w:lang w:val="en-US"/>
        </w:rPr>
        <w:t xml:space="preserve"> A detailed overview of three state-of-the-art methods is given, with relevant steps of the training highlighted. A problem statement is formed to introduce both semi-supervised framework and consider the semi-supervised learning in the context of optimization problem. A novel multi-view semi-supervised ensemble learning algorithm called </w:t>
      </w:r>
      <w:r w:rsidR="00C26C78" w:rsidRPr="00C26C78">
        <w:rPr>
          <w:i/>
          <w:sz w:val="20"/>
          <w:szCs w:val="20"/>
          <w:lang w:val="en-US"/>
        </w:rPr>
        <w:t>multi-view semi-supervised cross consensus</w:t>
      </w:r>
      <w:r w:rsidR="00C26C78">
        <w:rPr>
          <w:i/>
          <w:sz w:val="20"/>
          <w:szCs w:val="20"/>
          <w:lang w:val="en-US"/>
        </w:rPr>
        <w:t xml:space="preserve"> (MSSXC) is introduced. The algorithm is tested against 5 synthetic datasets designed for semi-supervised learning challenges. </w:t>
      </w:r>
      <w:r w:rsidR="00085BA2">
        <w:rPr>
          <w:i/>
          <w:sz w:val="20"/>
          <w:szCs w:val="20"/>
          <w:lang w:val="en-US"/>
        </w:rPr>
        <w:t>The results indicate improvement in the average accuracy of up to 10% in comparison to existing methods, especially in low-volume, high density scenarios.</w:t>
      </w:r>
    </w:p>
    <w:p w:rsidR="00A75AA6" w:rsidRPr="008C5FD5" w:rsidRDefault="00670980">
      <w:pPr>
        <w:pStyle w:val="normal"/>
        <w:pBdr>
          <w:top w:val="nil"/>
          <w:left w:val="nil"/>
          <w:bottom w:val="nil"/>
          <w:right w:val="nil"/>
          <w:between w:val="nil"/>
        </w:pBdr>
        <w:spacing w:before="120" w:after="120"/>
        <w:ind w:left="567" w:right="567"/>
        <w:jc w:val="both"/>
        <w:rPr>
          <w:sz w:val="20"/>
          <w:szCs w:val="20"/>
          <w:lang w:val="en-US"/>
        </w:rPr>
      </w:pPr>
      <w:r w:rsidRPr="00544C1F">
        <w:rPr>
          <w:b/>
          <w:sz w:val="20"/>
          <w:szCs w:val="20"/>
          <w:lang w:val="en-US"/>
        </w:rPr>
        <w:t>Index Terms</w:t>
      </w:r>
      <w:r w:rsidRPr="00544C1F">
        <w:rPr>
          <w:sz w:val="20"/>
          <w:szCs w:val="20"/>
          <w:lang w:val="en-US"/>
        </w:rPr>
        <w:t>—</w:t>
      </w:r>
      <w:r w:rsidR="000F4363" w:rsidRPr="00544C1F">
        <w:rPr>
          <w:sz w:val="20"/>
          <w:szCs w:val="20"/>
          <w:lang w:val="en-US"/>
        </w:rPr>
        <w:t>Machine learning; semi-supervised learning; label propagation;</w:t>
      </w:r>
      <w:r w:rsidR="00544C1F" w:rsidRPr="00544C1F">
        <w:rPr>
          <w:sz w:val="20"/>
          <w:szCs w:val="20"/>
          <w:lang w:val="en-US"/>
        </w:rPr>
        <w:t xml:space="preserve"> multi-view training</w:t>
      </w:r>
      <w:r w:rsidR="000F4363" w:rsidRPr="00544C1F">
        <w:rPr>
          <w:sz w:val="20"/>
          <w:szCs w:val="20"/>
          <w:lang w:val="en-US"/>
        </w:rPr>
        <w:t>;</w:t>
      </w:r>
      <w:r w:rsidR="00544C1F" w:rsidRPr="00544C1F">
        <w:rPr>
          <w:sz w:val="20"/>
          <w:szCs w:val="20"/>
          <w:lang w:val="en-US"/>
        </w:rPr>
        <w:t xml:space="preserve"> ensemble</w:t>
      </w:r>
      <w:r w:rsidRPr="00544C1F">
        <w:rPr>
          <w:sz w:val="20"/>
          <w:szCs w:val="20"/>
          <w:lang w:val="en-US"/>
        </w:rPr>
        <w:t>.</w:t>
      </w:r>
    </w:p>
    <w:p w:rsidR="00735972" w:rsidRPr="0055495D" w:rsidRDefault="00735972">
      <w:pPr>
        <w:pStyle w:val="normal"/>
        <w:pBdr>
          <w:top w:val="nil"/>
          <w:left w:val="nil"/>
          <w:bottom w:val="nil"/>
          <w:right w:val="nil"/>
          <w:between w:val="nil"/>
        </w:pBdr>
        <w:spacing w:before="120" w:after="120"/>
        <w:ind w:left="567" w:right="567"/>
        <w:jc w:val="both"/>
        <w:rPr>
          <w:sz w:val="20"/>
          <w:szCs w:val="20"/>
          <w:lang w:val="en-US"/>
        </w:rPr>
        <w:sectPr w:rsidR="00735972" w:rsidRPr="0055495D" w:rsidSect="006032DD">
          <w:headerReference w:type="even" r:id="rId8"/>
          <w:headerReference w:type="default" r:id="rId9"/>
          <w:footerReference w:type="even" r:id="rId10"/>
          <w:footerReference w:type="default" r:id="rId11"/>
          <w:headerReference w:type="first" r:id="rId12"/>
          <w:footerReference w:type="first" r:id="rId13"/>
          <w:pgSz w:w="11906" w:h="16838"/>
          <w:pgMar w:top="1418" w:right="1134" w:bottom="1418" w:left="1134" w:header="964" w:footer="709" w:gutter="0"/>
          <w:pgNumType w:start="15"/>
          <w:cols w:space="720"/>
          <w:titlePg/>
        </w:sectPr>
      </w:pPr>
    </w:p>
    <w:p w:rsidR="00A75AA6" w:rsidRPr="0055495D" w:rsidRDefault="00670980">
      <w:pPr>
        <w:pStyle w:val="normal"/>
        <w:numPr>
          <w:ilvl w:val="0"/>
          <w:numId w:val="2"/>
        </w:numPr>
        <w:pBdr>
          <w:top w:val="nil"/>
          <w:left w:val="nil"/>
          <w:bottom w:val="nil"/>
          <w:right w:val="nil"/>
          <w:between w:val="nil"/>
        </w:pBdr>
        <w:tabs>
          <w:tab w:val="left" w:pos="284"/>
        </w:tabs>
        <w:spacing w:before="120" w:after="120"/>
        <w:ind w:left="0" w:firstLine="0"/>
        <w:jc w:val="center"/>
        <w:rPr>
          <w:smallCaps/>
          <w:sz w:val="22"/>
          <w:szCs w:val="22"/>
        </w:rPr>
      </w:pPr>
      <w:proofErr w:type="spellStart"/>
      <w:r w:rsidRPr="0055495D">
        <w:rPr>
          <w:smallCaps/>
          <w:sz w:val="22"/>
          <w:szCs w:val="22"/>
        </w:rPr>
        <w:lastRenderedPageBreak/>
        <w:t>Introduction</w:t>
      </w:r>
      <w:proofErr w:type="spellEnd"/>
    </w:p>
    <w:p w:rsidR="008C5FD5" w:rsidRPr="008C5FD5" w:rsidRDefault="008C5FD5" w:rsidP="008C5FD5">
      <w:pPr>
        <w:pStyle w:val="normal"/>
        <w:spacing w:line="230" w:lineRule="auto"/>
        <w:ind w:firstLine="284"/>
        <w:jc w:val="both"/>
        <w:rPr>
          <w:sz w:val="22"/>
          <w:szCs w:val="22"/>
          <w:lang w:val="en-US"/>
        </w:rPr>
      </w:pPr>
      <w:r w:rsidRPr="008C5FD5">
        <w:rPr>
          <w:sz w:val="22"/>
          <w:szCs w:val="22"/>
          <w:lang w:val="en-US"/>
        </w:rPr>
        <w:t>With the development of modern technologies and computing capabilities, machine learning methods are becoming more and more powerful and effective. One of the important directions in this field is the methods of training using multi-view learning, which is aimed at improving the accuracy of models by combining information from different models or data representations.</w:t>
      </w:r>
    </w:p>
    <w:p w:rsidR="008C5FD5" w:rsidRPr="008C5FD5" w:rsidRDefault="008C5FD5" w:rsidP="008C5FD5">
      <w:pPr>
        <w:pStyle w:val="normal"/>
        <w:spacing w:line="230" w:lineRule="auto"/>
        <w:ind w:firstLine="284"/>
        <w:jc w:val="both"/>
        <w:rPr>
          <w:sz w:val="22"/>
          <w:szCs w:val="22"/>
          <w:lang w:val="en-US"/>
        </w:rPr>
      </w:pPr>
      <w:r w:rsidRPr="008C5FD5">
        <w:rPr>
          <w:sz w:val="22"/>
          <w:szCs w:val="22"/>
          <w:lang w:val="en-US"/>
        </w:rPr>
        <w:t xml:space="preserve">The multi-view boosting method is one of the promising approaches in this field. It is based on the combination of ideas of boosting and multi-view learning, </w:t>
      </w:r>
      <w:r w:rsidR="00747259">
        <w:rPr>
          <w:sz w:val="22"/>
          <w:szCs w:val="22"/>
          <w:lang w:val="en-US"/>
        </w:rPr>
        <w:t xml:space="preserve">resulting in </w:t>
      </w:r>
      <w:r w:rsidRPr="008C5FD5">
        <w:rPr>
          <w:sz w:val="22"/>
          <w:szCs w:val="22"/>
          <w:lang w:val="en-US"/>
        </w:rPr>
        <w:t xml:space="preserve">more accurate and reliable models due to the use of different types of data. Boosting is known to be a powerful ensemble learning technique that combines weak classifiers to create a single strong classifier. The application of this technique in the context of multi-view learning allows to significantly </w:t>
      </w:r>
      <w:proofErr w:type="gramStart"/>
      <w:r w:rsidRPr="008C5FD5">
        <w:rPr>
          <w:sz w:val="22"/>
          <w:szCs w:val="22"/>
          <w:lang w:val="en-US"/>
        </w:rPr>
        <w:t>increase</w:t>
      </w:r>
      <w:proofErr w:type="gramEnd"/>
      <w:r w:rsidRPr="008C5FD5">
        <w:rPr>
          <w:sz w:val="22"/>
          <w:szCs w:val="22"/>
          <w:lang w:val="en-US"/>
        </w:rPr>
        <w:t xml:space="preserve"> the effectiveness of models due to the use of additional information from various sources.</w:t>
      </w:r>
    </w:p>
    <w:p w:rsidR="008C5FD5" w:rsidRPr="008C5FD5" w:rsidRDefault="008C5FD5" w:rsidP="008C5FD5">
      <w:pPr>
        <w:pStyle w:val="normal"/>
        <w:spacing w:line="230" w:lineRule="auto"/>
        <w:ind w:firstLine="284"/>
        <w:jc w:val="both"/>
        <w:rPr>
          <w:sz w:val="22"/>
          <w:szCs w:val="22"/>
          <w:lang w:val="en-US"/>
        </w:rPr>
      </w:pPr>
      <w:r w:rsidRPr="008C5FD5">
        <w:rPr>
          <w:sz w:val="22"/>
          <w:szCs w:val="22"/>
          <w:lang w:val="en-US"/>
        </w:rPr>
        <w:t xml:space="preserve">In this </w:t>
      </w:r>
      <w:r w:rsidR="00747259">
        <w:rPr>
          <w:sz w:val="22"/>
          <w:szCs w:val="22"/>
          <w:lang w:val="en-US"/>
        </w:rPr>
        <w:t>paper</w:t>
      </w:r>
      <w:r w:rsidRPr="008C5FD5">
        <w:rPr>
          <w:sz w:val="22"/>
          <w:szCs w:val="22"/>
          <w:lang w:val="en-US"/>
        </w:rPr>
        <w:t xml:space="preserve">, the main concepts and approaches of multi-view boosting </w:t>
      </w:r>
      <w:r w:rsidR="00747259">
        <w:rPr>
          <w:sz w:val="22"/>
          <w:szCs w:val="22"/>
          <w:lang w:val="en-US"/>
        </w:rPr>
        <w:t>are</w:t>
      </w:r>
      <w:r w:rsidRPr="008C5FD5">
        <w:rPr>
          <w:sz w:val="22"/>
          <w:szCs w:val="22"/>
          <w:lang w:val="en-US"/>
        </w:rPr>
        <w:t xml:space="preserve"> considered, exi</w:t>
      </w:r>
      <w:r w:rsidR="00747259">
        <w:rPr>
          <w:sz w:val="22"/>
          <w:szCs w:val="22"/>
          <w:lang w:val="en-US"/>
        </w:rPr>
        <w:t>sting methods and architectures</w:t>
      </w:r>
      <w:r w:rsidRPr="008C5FD5">
        <w:rPr>
          <w:sz w:val="22"/>
          <w:szCs w:val="22"/>
          <w:lang w:val="en-US"/>
        </w:rPr>
        <w:t xml:space="preserve"> analyzed, and an </w:t>
      </w:r>
      <w:r w:rsidR="00747259">
        <w:rPr>
          <w:sz w:val="22"/>
          <w:szCs w:val="22"/>
          <w:lang w:val="en-US"/>
        </w:rPr>
        <w:t>improvement to the approaches proposed</w:t>
      </w:r>
      <w:r w:rsidRPr="008C5FD5">
        <w:rPr>
          <w:sz w:val="22"/>
          <w:szCs w:val="22"/>
          <w:lang w:val="en-US"/>
        </w:rPr>
        <w:t>.</w:t>
      </w:r>
    </w:p>
    <w:p w:rsidR="008C5FD5" w:rsidRPr="008C5FD5" w:rsidRDefault="00747259" w:rsidP="008C5FD5">
      <w:pPr>
        <w:pStyle w:val="normal"/>
        <w:spacing w:line="230" w:lineRule="auto"/>
        <w:ind w:firstLine="284"/>
        <w:jc w:val="both"/>
        <w:rPr>
          <w:sz w:val="22"/>
          <w:szCs w:val="22"/>
          <w:lang w:val="en-US"/>
        </w:rPr>
      </w:pPr>
      <w:r>
        <w:rPr>
          <w:sz w:val="22"/>
          <w:szCs w:val="22"/>
          <w:lang w:val="en-US"/>
        </w:rPr>
        <w:t>The purpose of this</w:t>
      </w:r>
      <w:r w:rsidR="008C5FD5" w:rsidRPr="008C5FD5">
        <w:rPr>
          <w:sz w:val="22"/>
          <w:szCs w:val="22"/>
          <w:lang w:val="en-US"/>
        </w:rPr>
        <w:t xml:space="preserve"> work is to research and analyze the effectiveness of multi-view boosting in comparison with traditional approaches, as well as to determine the conditions under which this method gives the best results. The implementation of </w:t>
      </w:r>
      <w:r w:rsidR="008C5FD5" w:rsidRPr="008C5FD5">
        <w:rPr>
          <w:sz w:val="22"/>
          <w:szCs w:val="22"/>
          <w:lang w:val="en-US"/>
        </w:rPr>
        <w:lastRenderedPageBreak/>
        <w:t xml:space="preserve">experiments and the analysis of the obtained results will </w:t>
      </w:r>
      <w:proofErr w:type="gramStart"/>
      <w:r>
        <w:rPr>
          <w:sz w:val="22"/>
          <w:szCs w:val="22"/>
          <w:lang w:val="en-US"/>
        </w:rPr>
        <w:t>highlights</w:t>
      </w:r>
      <w:proofErr w:type="gramEnd"/>
      <w:r w:rsidR="008C5FD5" w:rsidRPr="008C5FD5">
        <w:rPr>
          <w:sz w:val="22"/>
          <w:szCs w:val="22"/>
          <w:lang w:val="en-US"/>
        </w:rPr>
        <w:t xml:space="preserve"> the advantages and limitations of multi-view boosting in various classification tasks.</w:t>
      </w:r>
    </w:p>
    <w:p w:rsidR="00B27D1D" w:rsidRDefault="00544C1F" w:rsidP="008C5FD5">
      <w:pPr>
        <w:pStyle w:val="normal"/>
        <w:spacing w:line="230" w:lineRule="auto"/>
        <w:ind w:firstLine="284"/>
        <w:jc w:val="both"/>
        <w:rPr>
          <w:sz w:val="22"/>
          <w:szCs w:val="22"/>
          <w:lang w:val="en-US"/>
        </w:rPr>
      </w:pPr>
      <w:r>
        <w:rPr>
          <w:sz w:val="22"/>
          <w:szCs w:val="22"/>
          <w:lang w:val="en-US"/>
        </w:rPr>
        <w:t>This paper structured in the following way: in the literature review section we provide an overview of existing techniques of semi-supervised learning and provide an overview of the existing methods and brief descriptions of the algorithms used. In the problem statement section we provide a formal statement of the problem and outline the setting of semi-supervised learning that is considered in this work.</w:t>
      </w:r>
      <w:r w:rsidR="00B27D1D">
        <w:rPr>
          <w:sz w:val="22"/>
          <w:szCs w:val="22"/>
          <w:lang w:val="en-US"/>
        </w:rPr>
        <w:t xml:space="preserve"> In the method section a detailed description of proposed method is given. In the result sections details of the experiment setup and hyper parameters is outlined. In the discussion section, the interpretation of results is given and some nuances of the approach and experiment are highlighted. Lastly, in the conclusion section we highlight the pros and cons of the proposed approach and propose the direction of future research.</w:t>
      </w:r>
    </w:p>
    <w:p w:rsidR="00A75AA6" w:rsidRPr="0055495D" w:rsidRDefault="008C5FD5" w:rsidP="008C5FD5">
      <w:pPr>
        <w:pStyle w:val="normal"/>
        <w:spacing w:line="230" w:lineRule="auto"/>
        <w:ind w:firstLine="284"/>
        <w:jc w:val="both"/>
        <w:rPr>
          <w:sz w:val="22"/>
          <w:szCs w:val="22"/>
          <w:lang w:val="en-US"/>
        </w:rPr>
      </w:pPr>
      <w:r w:rsidRPr="008C5FD5">
        <w:rPr>
          <w:sz w:val="22"/>
          <w:szCs w:val="22"/>
          <w:lang w:val="en-US"/>
        </w:rPr>
        <w:t xml:space="preserve">The results of this work </w:t>
      </w:r>
      <w:r w:rsidR="00747259">
        <w:rPr>
          <w:sz w:val="22"/>
          <w:szCs w:val="22"/>
          <w:lang w:val="en-US"/>
        </w:rPr>
        <w:t>are</w:t>
      </w:r>
      <w:r w:rsidRPr="008C5FD5">
        <w:rPr>
          <w:sz w:val="22"/>
          <w:szCs w:val="22"/>
          <w:lang w:val="en-US"/>
        </w:rPr>
        <w:t xml:space="preserve"> useful for researchers and practitioners in the field of machine learning, engaged in the development and implementation of new methods and algorithms for processing large volumes of data using multi-view approaches.</w:t>
      </w:r>
    </w:p>
    <w:p w:rsidR="00A75AA6" w:rsidRPr="0055495D" w:rsidRDefault="007F06EA" w:rsidP="0069227B">
      <w:pPr>
        <w:pStyle w:val="normal"/>
        <w:numPr>
          <w:ilvl w:val="0"/>
          <w:numId w:val="2"/>
        </w:numPr>
        <w:pBdr>
          <w:top w:val="nil"/>
          <w:left w:val="nil"/>
          <w:bottom w:val="nil"/>
          <w:right w:val="nil"/>
          <w:between w:val="nil"/>
        </w:pBdr>
        <w:tabs>
          <w:tab w:val="left" w:pos="284"/>
        </w:tabs>
        <w:spacing w:before="120" w:after="120" w:line="230" w:lineRule="auto"/>
        <w:ind w:left="0" w:firstLine="0"/>
        <w:jc w:val="center"/>
        <w:rPr>
          <w:smallCaps/>
          <w:sz w:val="22"/>
          <w:szCs w:val="22"/>
          <w:lang w:val="en-US"/>
        </w:rPr>
      </w:pPr>
      <w:r>
        <w:rPr>
          <w:smallCaps/>
          <w:sz w:val="22"/>
          <w:szCs w:val="22"/>
          <w:lang w:val="en-US"/>
        </w:rPr>
        <w:t>Literature Review</w:t>
      </w:r>
    </w:p>
    <w:p w:rsidR="00541A84" w:rsidRPr="00541A84" w:rsidRDefault="00541A84" w:rsidP="00541A84">
      <w:pPr>
        <w:pStyle w:val="normal"/>
        <w:spacing w:line="245" w:lineRule="auto"/>
        <w:ind w:firstLine="284"/>
        <w:jc w:val="both"/>
        <w:rPr>
          <w:sz w:val="22"/>
          <w:szCs w:val="22"/>
          <w:lang w:val="en-US"/>
        </w:rPr>
      </w:pPr>
      <w:r w:rsidRPr="00541A84">
        <w:rPr>
          <w:sz w:val="22"/>
          <w:szCs w:val="22"/>
          <w:lang w:val="en-US"/>
        </w:rPr>
        <w:t>Semi-supervised learning combines a limited amount of labeled data with a large amount of unlabeled data to</w:t>
      </w:r>
      <w:r>
        <w:rPr>
          <w:sz w:val="22"/>
          <w:szCs w:val="22"/>
          <w:lang w:val="en-US"/>
        </w:rPr>
        <w:t xml:space="preserve"> achieve better accuracy when compared to </w:t>
      </w:r>
      <w:proofErr w:type="gramStart"/>
      <w:r>
        <w:rPr>
          <w:sz w:val="22"/>
          <w:szCs w:val="22"/>
          <w:lang w:val="en-US"/>
        </w:rPr>
        <w:t>supervised</w:t>
      </w:r>
      <w:proofErr w:type="gramEnd"/>
      <w:r>
        <w:rPr>
          <w:sz w:val="22"/>
          <w:szCs w:val="22"/>
          <w:lang w:val="en-US"/>
        </w:rPr>
        <w:t xml:space="preserve"> learning [</w:t>
      </w:r>
      <w:r w:rsidR="001D0A20">
        <w:rPr>
          <w:sz w:val="22"/>
          <w:szCs w:val="22"/>
          <w:lang w:val="en-US"/>
        </w:rPr>
        <w:t>1</w:t>
      </w:r>
      <w:r>
        <w:rPr>
          <w:sz w:val="22"/>
          <w:szCs w:val="22"/>
          <w:lang w:val="en-US"/>
        </w:rPr>
        <w:t>]</w:t>
      </w:r>
      <w:r w:rsidRPr="00541A84">
        <w:rPr>
          <w:sz w:val="22"/>
          <w:szCs w:val="22"/>
          <w:lang w:val="en-US"/>
        </w:rPr>
        <w:t xml:space="preserve">. </w:t>
      </w:r>
      <w:r w:rsidR="009635F9">
        <w:rPr>
          <w:sz w:val="22"/>
          <w:szCs w:val="22"/>
          <w:lang w:val="en-US"/>
        </w:rPr>
        <w:t>Most common</w:t>
      </w:r>
      <w:r w:rsidRPr="00541A84">
        <w:rPr>
          <w:sz w:val="22"/>
          <w:szCs w:val="22"/>
          <w:lang w:val="en-US"/>
        </w:rPr>
        <w:t xml:space="preserve"> </w:t>
      </w:r>
      <w:r w:rsidRPr="00541A84">
        <w:rPr>
          <w:sz w:val="22"/>
          <w:szCs w:val="22"/>
          <w:lang w:val="en-US"/>
        </w:rPr>
        <w:lastRenderedPageBreak/>
        <w:t>approaches to semi-supervised learning include self-learning</w:t>
      </w:r>
      <w:r w:rsidR="009635F9">
        <w:rPr>
          <w:sz w:val="22"/>
          <w:szCs w:val="22"/>
          <w:lang w:val="en-US"/>
        </w:rPr>
        <w:t xml:space="preserve"> [</w:t>
      </w:r>
      <w:r w:rsidR="001D0A20">
        <w:rPr>
          <w:sz w:val="22"/>
          <w:szCs w:val="22"/>
          <w:lang w:val="en-US"/>
        </w:rPr>
        <w:t>2</w:t>
      </w:r>
      <w:r w:rsidR="009635F9">
        <w:rPr>
          <w:sz w:val="22"/>
          <w:szCs w:val="22"/>
          <w:lang w:val="en-US"/>
        </w:rPr>
        <w:t>]</w:t>
      </w:r>
      <w:r w:rsidRPr="00541A84">
        <w:rPr>
          <w:sz w:val="22"/>
          <w:szCs w:val="22"/>
          <w:lang w:val="en-US"/>
        </w:rPr>
        <w:t>, co-training</w:t>
      </w:r>
      <w:r w:rsidR="009635F9">
        <w:rPr>
          <w:sz w:val="22"/>
          <w:szCs w:val="22"/>
          <w:lang w:val="en-US"/>
        </w:rPr>
        <w:t xml:space="preserve"> [</w:t>
      </w:r>
      <w:r w:rsidR="001D0A20">
        <w:rPr>
          <w:sz w:val="22"/>
          <w:szCs w:val="22"/>
          <w:lang w:val="en-US"/>
        </w:rPr>
        <w:t>3</w:t>
      </w:r>
      <w:r w:rsidR="009635F9">
        <w:rPr>
          <w:sz w:val="22"/>
          <w:szCs w:val="22"/>
          <w:lang w:val="en-US"/>
        </w:rPr>
        <w:t>]</w:t>
      </w:r>
      <w:r w:rsidRPr="00541A84">
        <w:rPr>
          <w:sz w:val="22"/>
          <w:szCs w:val="22"/>
          <w:lang w:val="en-US"/>
        </w:rPr>
        <w:t>, graph methods</w:t>
      </w:r>
      <w:r w:rsidR="009635F9">
        <w:rPr>
          <w:sz w:val="22"/>
          <w:szCs w:val="22"/>
          <w:lang w:val="en-US"/>
        </w:rPr>
        <w:t xml:space="preserve"> [</w:t>
      </w:r>
      <w:r w:rsidR="001D0A20">
        <w:rPr>
          <w:sz w:val="22"/>
          <w:szCs w:val="22"/>
          <w:lang w:val="en-US"/>
        </w:rPr>
        <w:t>4</w:t>
      </w:r>
      <w:r w:rsidR="009635F9">
        <w:rPr>
          <w:sz w:val="22"/>
          <w:szCs w:val="22"/>
          <w:lang w:val="en-US"/>
        </w:rPr>
        <w:t>]</w:t>
      </w:r>
      <w:r w:rsidRPr="00541A84">
        <w:rPr>
          <w:sz w:val="22"/>
          <w:szCs w:val="22"/>
          <w:lang w:val="en-US"/>
        </w:rPr>
        <w:t>, and boosting-based methods</w:t>
      </w:r>
      <w:r w:rsidR="009635F9">
        <w:rPr>
          <w:sz w:val="22"/>
          <w:szCs w:val="22"/>
          <w:lang w:val="en-US"/>
        </w:rPr>
        <w:t xml:space="preserve"> [</w:t>
      </w:r>
      <w:r w:rsidR="00A115CC">
        <w:rPr>
          <w:sz w:val="22"/>
          <w:szCs w:val="22"/>
          <w:lang w:val="en-US"/>
        </w:rPr>
        <w:t>5</w:t>
      </w:r>
      <w:r w:rsidR="009635F9">
        <w:rPr>
          <w:sz w:val="22"/>
          <w:szCs w:val="22"/>
          <w:lang w:val="en-US"/>
        </w:rPr>
        <w:t>].</w:t>
      </w:r>
    </w:p>
    <w:p w:rsidR="00541A84" w:rsidRPr="00541A84" w:rsidRDefault="00541A84" w:rsidP="00541A84">
      <w:pPr>
        <w:pStyle w:val="normal"/>
        <w:spacing w:line="245" w:lineRule="auto"/>
        <w:ind w:firstLine="284"/>
        <w:jc w:val="both"/>
        <w:rPr>
          <w:sz w:val="22"/>
          <w:szCs w:val="22"/>
          <w:lang w:val="en-US"/>
        </w:rPr>
      </w:pPr>
      <w:r w:rsidRPr="00541A84">
        <w:rPr>
          <w:sz w:val="22"/>
          <w:szCs w:val="22"/>
          <w:lang w:val="en-US"/>
        </w:rPr>
        <w:t xml:space="preserve">Boosting is a general ensemble technique for improving the performance of classification algorithms by combining several weak classifiers to create a single </w:t>
      </w:r>
      <w:r w:rsidRPr="00FD794E">
        <w:rPr>
          <w:sz w:val="22"/>
          <w:szCs w:val="22"/>
          <w:lang w:val="en-US"/>
        </w:rPr>
        <w:t>strong one. In particular, algorithms based o</w:t>
      </w:r>
      <w:r w:rsidR="001F518A" w:rsidRPr="00FD794E">
        <w:rPr>
          <w:sz w:val="22"/>
          <w:szCs w:val="22"/>
          <w:lang w:val="en-US"/>
        </w:rPr>
        <w:t xml:space="preserve">n boosting, such as </w:t>
      </w:r>
      <w:r w:rsidRPr="00FD794E">
        <w:rPr>
          <w:sz w:val="22"/>
          <w:szCs w:val="22"/>
          <w:lang w:val="en-US"/>
        </w:rPr>
        <w:t>Multi-</w:t>
      </w:r>
      <w:proofErr w:type="spellStart"/>
      <w:r w:rsidRPr="00FD794E">
        <w:rPr>
          <w:sz w:val="22"/>
          <w:szCs w:val="22"/>
          <w:lang w:val="en-US"/>
        </w:rPr>
        <w:t>SemiAdaBoost</w:t>
      </w:r>
      <w:proofErr w:type="spellEnd"/>
      <w:r w:rsidR="001F518A" w:rsidRPr="00FD794E">
        <w:rPr>
          <w:sz w:val="22"/>
          <w:szCs w:val="22"/>
          <w:lang w:val="en-US"/>
        </w:rPr>
        <w:t xml:space="preserve"> (MSAB</w:t>
      </w:r>
      <w:r w:rsidR="00B1719C" w:rsidRPr="00FD794E">
        <w:rPr>
          <w:sz w:val="22"/>
          <w:szCs w:val="22"/>
          <w:lang w:val="en-US"/>
        </w:rPr>
        <w:t>) [</w:t>
      </w:r>
      <w:r w:rsidR="00A115CC" w:rsidRPr="00FD794E">
        <w:rPr>
          <w:sz w:val="22"/>
          <w:szCs w:val="22"/>
          <w:lang w:val="en-US"/>
        </w:rPr>
        <w:t>6</w:t>
      </w:r>
      <w:r w:rsidR="001F518A" w:rsidRPr="00FD794E">
        <w:rPr>
          <w:sz w:val="22"/>
          <w:szCs w:val="22"/>
          <w:lang w:val="en-US"/>
        </w:rPr>
        <w:t>],</w:t>
      </w:r>
      <w:r w:rsidRPr="00FD794E">
        <w:rPr>
          <w:sz w:val="22"/>
          <w:szCs w:val="22"/>
          <w:lang w:val="en-US"/>
        </w:rPr>
        <w:t xml:space="preserve"> Multi-View Semi-Supervised Boosting</w:t>
      </w:r>
      <w:r w:rsidR="001F518A" w:rsidRPr="00FD794E">
        <w:rPr>
          <w:sz w:val="22"/>
          <w:szCs w:val="22"/>
          <w:lang w:val="en-US"/>
        </w:rPr>
        <w:t xml:space="preserve"> (</w:t>
      </w:r>
      <w:proofErr w:type="spellStart"/>
      <w:r w:rsidR="001F518A" w:rsidRPr="00FD794E">
        <w:rPr>
          <w:sz w:val="22"/>
          <w:szCs w:val="22"/>
          <w:lang w:val="en-US"/>
        </w:rPr>
        <w:t>MSSBoost</w:t>
      </w:r>
      <w:proofErr w:type="spellEnd"/>
      <w:r w:rsidR="001F518A" w:rsidRPr="00FD794E">
        <w:rPr>
          <w:sz w:val="22"/>
          <w:szCs w:val="22"/>
          <w:lang w:val="en-US"/>
        </w:rPr>
        <w:t>) [</w:t>
      </w:r>
      <w:r w:rsidR="00A115CC" w:rsidRPr="00FD794E">
        <w:rPr>
          <w:sz w:val="22"/>
          <w:szCs w:val="22"/>
          <w:lang w:val="en-US"/>
        </w:rPr>
        <w:t>7</w:t>
      </w:r>
      <w:r w:rsidR="001F518A" w:rsidRPr="00FD794E">
        <w:rPr>
          <w:sz w:val="22"/>
          <w:szCs w:val="22"/>
          <w:lang w:val="en-US"/>
        </w:rPr>
        <w:t>]</w:t>
      </w:r>
      <w:r w:rsidRPr="00FD794E">
        <w:rPr>
          <w:sz w:val="22"/>
          <w:szCs w:val="22"/>
          <w:lang w:val="en-US"/>
        </w:rPr>
        <w:t>,</w:t>
      </w:r>
      <w:r w:rsidR="001F518A" w:rsidRPr="00FD794E">
        <w:rPr>
          <w:sz w:val="22"/>
          <w:szCs w:val="22"/>
          <w:lang w:val="en-US"/>
        </w:rPr>
        <w:t xml:space="preserve"> and Multi-</w:t>
      </w:r>
      <w:r w:rsidR="004E4EA3" w:rsidRPr="00FD794E">
        <w:rPr>
          <w:sz w:val="22"/>
          <w:szCs w:val="22"/>
          <w:lang w:val="en-US"/>
        </w:rPr>
        <w:t>V</w:t>
      </w:r>
      <w:r w:rsidR="001F518A" w:rsidRPr="00FD794E">
        <w:rPr>
          <w:sz w:val="22"/>
          <w:szCs w:val="22"/>
          <w:lang w:val="en-US"/>
        </w:rPr>
        <w:t>iew Semi-</w:t>
      </w:r>
      <w:r w:rsidR="004E4EA3" w:rsidRPr="00FD794E">
        <w:rPr>
          <w:sz w:val="22"/>
          <w:szCs w:val="22"/>
          <w:lang w:val="en-US"/>
        </w:rPr>
        <w:t>S</w:t>
      </w:r>
      <w:r w:rsidR="001F518A" w:rsidRPr="00FD794E">
        <w:rPr>
          <w:sz w:val="22"/>
          <w:szCs w:val="22"/>
          <w:lang w:val="en-US"/>
        </w:rPr>
        <w:t>upervised Self-</w:t>
      </w:r>
      <w:r w:rsidR="004E4EA3" w:rsidRPr="00FD794E">
        <w:rPr>
          <w:sz w:val="22"/>
          <w:szCs w:val="22"/>
          <w:lang w:val="en-US"/>
        </w:rPr>
        <w:t>A</w:t>
      </w:r>
      <w:r w:rsidR="001F518A" w:rsidRPr="00FD794E">
        <w:rPr>
          <w:sz w:val="22"/>
          <w:szCs w:val="22"/>
          <w:lang w:val="en-US"/>
        </w:rPr>
        <w:t>daptive Algorithm (MS3A)</w:t>
      </w:r>
      <w:r w:rsidR="00B1719C" w:rsidRPr="00FD794E">
        <w:rPr>
          <w:sz w:val="22"/>
          <w:szCs w:val="22"/>
          <w:lang w:val="en-US"/>
        </w:rPr>
        <w:t xml:space="preserve"> [</w:t>
      </w:r>
      <w:r w:rsidR="00A115CC" w:rsidRPr="00FD794E">
        <w:rPr>
          <w:sz w:val="22"/>
          <w:szCs w:val="22"/>
          <w:lang w:val="en-US"/>
        </w:rPr>
        <w:t>8</w:t>
      </w:r>
      <w:r w:rsidR="00B1719C" w:rsidRPr="00FD794E">
        <w:rPr>
          <w:sz w:val="22"/>
          <w:szCs w:val="22"/>
          <w:lang w:val="en-US"/>
        </w:rPr>
        <w:t>]</w:t>
      </w:r>
      <w:r w:rsidRPr="00FD794E">
        <w:rPr>
          <w:sz w:val="22"/>
          <w:szCs w:val="22"/>
          <w:lang w:val="en-US"/>
        </w:rPr>
        <w:t xml:space="preserve"> have demonstrated high performance in multi</w:t>
      </w:r>
      <w:r w:rsidRPr="00541A84">
        <w:rPr>
          <w:sz w:val="22"/>
          <w:szCs w:val="22"/>
          <w:lang w:val="en-US"/>
        </w:rPr>
        <w:t>-class classification tasks, including sentiment analysis in texts.</w:t>
      </w:r>
    </w:p>
    <w:p w:rsidR="00541A84" w:rsidRPr="00541A84" w:rsidRDefault="009635F9" w:rsidP="00541A84">
      <w:pPr>
        <w:pStyle w:val="normal"/>
        <w:spacing w:line="245" w:lineRule="auto"/>
        <w:ind w:firstLine="284"/>
        <w:jc w:val="both"/>
        <w:rPr>
          <w:sz w:val="22"/>
          <w:szCs w:val="22"/>
          <w:lang w:val="en-US"/>
        </w:rPr>
      </w:pPr>
      <w:r>
        <w:rPr>
          <w:sz w:val="22"/>
          <w:szCs w:val="22"/>
          <w:lang w:val="en-US"/>
        </w:rPr>
        <w:t xml:space="preserve">In </w:t>
      </w:r>
      <w:r w:rsidR="00B04FAE">
        <w:rPr>
          <w:sz w:val="22"/>
          <w:szCs w:val="22"/>
          <w:lang w:val="en-US"/>
        </w:rPr>
        <w:t>article</w:t>
      </w:r>
      <w:r w:rsidR="00B04FAE">
        <w:rPr>
          <w:sz w:val="22"/>
          <w:szCs w:val="22"/>
          <w:lang w:val="uk-UA"/>
        </w:rPr>
        <w:t xml:space="preserve"> </w:t>
      </w:r>
      <w:r>
        <w:rPr>
          <w:sz w:val="22"/>
          <w:szCs w:val="22"/>
          <w:lang w:val="en-US"/>
        </w:rPr>
        <w:t>[</w:t>
      </w:r>
      <w:r w:rsidR="00A115CC">
        <w:rPr>
          <w:sz w:val="22"/>
          <w:szCs w:val="22"/>
          <w:lang w:val="en-US"/>
        </w:rPr>
        <w:t>8</w:t>
      </w:r>
      <w:r>
        <w:rPr>
          <w:sz w:val="22"/>
          <w:szCs w:val="22"/>
          <w:lang w:val="en-US"/>
        </w:rPr>
        <w:t xml:space="preserve">], </w:t>
      </w:r>
      <w:r w:rsidR="00541A84" w:rsidRPr="00541A84">
        <w:rPr>
          <w:sz w:val="22"/>
          <w:szCs w:val="22"/>
          <w:lang w:val="en-US"/>
        </w:rPr>
        <w:t>a hybrid semi-supervised boosting algorithm for text sentiment analysis</w:t>
      </w:r>
      <w:r>
        <w:rPr>
          <w:sz w:val="22"/>
          <w:szCs w:val="22"/>
          <w:lang w:val="en-US"/>
        </w:rPr>
        <w:t xml:space="preserve"> is introduced</w:t>
      </w:r>
      <w:r w:rsidR="00541A84" w:rsidRPr="00541A84">
        <w:rPr>
          <w:sz w:val="22"/>
          <w:szCs w:val="22"/>
          <w:lang w:val="en-US"/>
        </w:rPr>
        <w:t xml:space="preserve">. </w:t>
      </w:r>
      <w:r>
        <w:rPr>
          <w:sz w:val="22"/>
          <w:szCs w:val="22"/>
          <w:lang w:val="en-US"/>
        </w:rPr>
        <w:t xml:space="preserve">This approach involves </w:t>
      </w:r>
      <w:r w:rsidR="00541A84" w:rsidRPr="00541A84">
        <w:rPr>
          <w:sz w:val="22"/>
          <w:szCs w:val="22"/>
          <w:lang w:val="en-US"/>
        </w:rPr>
        <w:t>using</w:t>
      </w:r>
      <w:r>
        <w:rPr>
          <w:sz w:val="22"/>
          <w:szCs w:val="22"/>
          <w:lang w:val="en-US"/>
        </w:rPr>
        <w:t xml:space="preserve"> </w:t>
      </w:r>
      <w:proofErr w:type="gramStart"/>
      <w:r>
        <w:rPr>
          <w:sz w:val="22"/>
          <w:szCs w:val="22"/>
          <w:lang w:val="en-US"/>
        </w:rPr>
        <w:t>a</w:t>
      </w:r>
      <w:r w:rsidR="00541A84" w:rsidRPr="00541A84">
        <w:rPr>
          <w:sz w:val="22"/>
          <w:szCs w:val="22"/>
          <w:lang w:val="en-US"/>
        </w:rPr>
        <w:t xml:space="preserve"> classifier predictions</w:t>
      </w:r>
      <w:proofErr w:type="gramEnd"/>
      <w:r w:rsidR="00541A84" w:rsidRPr="00541A84">
        <w:rPr>
          <w:sz w:val="22"/>
          <w:szCs w:val="22"/>
          <w:lang w:val="en-US"/>
        </w:rPr>
        <w:t xml:space="preserve"> together with similarity information to assign labels to unlabeled examples. The proposed model demonstrates that effective use of unlabeled data can significantly improve classification performance.</w:t>
      </w:r>
    </w:p>
    <w:p w:rsidR="00541A84" w:rsidRPr="00541A84" w:rsidRDefault="00541A84" w:rsidP="00541A84">
      <w:pPr>
        <w:pStyle w:val="normal"/>
        <w:spacing w:line="245" w:lineRule="auto"/>
        <w:ind w:firstLine="284"/>
        <w:jc w:val="both"/>
        <w:rPr>
          <w:sz w:val="22"/>
          <w:szCs w:val="22"/>
          <w:lang w:val="en-US"/>
        </w:rPr>
      </w:pPr>
      <w:r w:rsidRPr="00541A84">
        <w:rPr>
          <w:sz w:val="22"/>
          <w:szCs w:val="22"/>
          <w:lang w:val="en-US"/>
        </w:rPr>
        <w:t>One of the key advantages of multi-view boosting is the ability to combine information from different sources (views) to build a more accurate model</w:t>
      </w:r>
      <w:r w:rsidR="00A000BD">
        <w:rPr>
          <w:sz w:val="22"/>
          <w:szCs w:val="22"/>
          <w:lang w:val="en-US"/>
        </w:rPr>
        <w:t xml:space="preserve"> [</w:t>
      </w:r>
      <w:r w:rsidR="00CB044A">
        <w:rPr>
          <w:sz w:val="22"/>
          <w:szCs w:val="22"/>
          <w:lang w:val="en-US"/>
        </w:rPr>
        <w:t>9</w:t>
      </w:r>
      <w:r w:rsidR="00A000BD">
        <w:rPr>
          <w:sz w:val="22"/>
          <w:szCs w:val="22"/>
          <w:lang w:val="en-US"/>
        </w:rPr>
        <w:t>]</w:t>
      </w:r>
      <w:r w:rsidRPr="00541A84">
        <w:rPr>
          <w:sz w:val="22"/>
          <w:szCs w:val="22"/>
          <w:lang w:val="en-US"/>
        </w:rPr>
        <w:t>. This allows the use of different types of data, which can contain additional information that is not taken into account when using only one type of data. However, finding appropriate similarity functions and computing optimal parameters can be complex tasks that require significant computational resources and experimental validation.</w:t>
      </w:r>
    </w:p>
    <w:p w:rsidR="00A75AA6" w:rsidRPr="00AA3F39" w:rsidRDefault="00541A84" w:rsidP="00541A84">
      <w:pPr>
        <w:pStyle w:val="normal"/>
        <w:spacing w:line="245" w:lineRule="auto"/>
        <w:ind w:firstLine="284"/>
        <w:jc w:val="both"/>
        <w:rPr>
          <w:spacing w:val="-2"/>
          <w:sz w:val="22"/>
          <w:szCs w:val="22"/>
          <w:lang w:val="en-US"/>
        </w:rPr>
      </w:pPr>
      <w:r w:rsidRPr="00AA3F39">
        <w:rPr>
          <w:spacing w:val="-2"/>
          <w:sz w:val="22"/>
          <w:szCs w:val="22"/>
          <w:lang w:val="en-US"/>
        </w:rPr>
        <w:t>Research shows that using semi-supervised boosting algorithms such as MS3A-Ensemble can significantly improve classification performance. For example, in sentiment analysis of tweets, where different similarity functions and hybrid models were used, high accuracy and stability of results were achieved even with a limited amount of labeled data</w:t>
      </w:r>
      <w:r w:rsidR="001F518A" w:rsidRPr="00AA3F39">
        <w:rPr>
          <w:spacing w:val="-2"/>
          <w:sz w:val="22"/>
          <w:szCs w:val="22"/>
          <w:lang w:val="en-US"/>
        </w:rPr>
        <w:t>.</w:t>
      </w:r>
    </w:p>
    <w:p w:rsidR="001F518A" w:rsidRDefault="001F518A" w:rsidP="00541A84">
      <w:pPr>
        <w:pStyle w:val="normal"/>
        <w:spacing w:line="245" w:lineRule="auto"/>
        <w:ind w:firstLine="284"/>
        <w:jc w:val="both"/>
        <w:rPr>
          <w:sz w:val="22"/>
          <w:szCs w:val="22"/>
          <w:lang w:val="en-US"/>
        </w:rPr>
      </w:pPr>
      <w:r>
        <w:rPr>
          <w:sz w:val="22"/>
          <w:szCs w:val="22"/>
          <w:lang w:val="en-US"/>
        </w:rPr>
        <w:t>In this section we will provide a brief overview of the methods outlined above as they are the basis for the improvements proposed in this work.</w:t>
      </w:r>
      <w:r w:rsidR="00B1719C">
        <w:rPr>
          <w:sz w:val="22"/>
          <w:szCs w:val="22"/>
          <w:lang w:val="en-US"/>
        </w:rPr>
        <w:t xml:space="preserve"> Specifically, we review MSAB and MS3A-Ensemble as the state-of-the art algorithm</w:t>
      </w:r>
      <w:r w:rsidR="00B85FEA">
        <w:rPr>
          <w:sz w:val="22"/>
          <w:szCs w:val="22"/>
          <w:lang w:val="en-US"/>
        </w:rPr>
        <w:t>.</w:t>
      </w:r>
    </w:p>
    <w:p w:rsidR="00B85FEA" w:rsidRDefault="00B85FEA" w:rsidP="00B85FEA">
      <w:pPr>
        <w:pStyle w:val="normal"/>
        <w:spacing w:line="245" w:lineRule="auto"/>
        <w:ind w:firstLine="284"/>
        <w:jc w:val="both"/>
        <w:rPr>
          <w:sz w:val="22"/>
          <w:szCs w:val="22"/>
          <w:lang w:val="en-US"/>
        </w:rPr>
      </w:pPr>
      <w:r>
        <w:rPr>
          <w:sz w:val="22"/>
          <w:szCs w:val="22"/>
          <w:lang w:val="en-US"/>
        </w:rPr>
        <w:t xml:space="preserve">We will start by introducing the MSAB algorithm. </w:t>
      </w:r>
      <w:r w:rsidRPr="00B85FEA">
        <w:rPr>
          <w:sz w:val="22"/>
          <w:szCs w:val="22"/>
          <w:lang w:val="en-US"/>
        </w:rPr>
        <w:t>The MSAB algorithm is designed for semi-supervised multi-class classification. Its architecture is based on traditional boosting methods, but includes mechanisms for using unlab</w:t>
      </w:r>
      <w:r>
        <w:rPr>
          <w:sz w:val="22"/>
          <w:szCs w:val="22"/>
          <w:lang w:val="en-US"/>
        </w:rPr>
        <w:t>eled data. MSAB algorithm consists of the three steps:</w:t>
      </w:r>
    </w:p>
    <w:p w:rsidR="00433A00" w:rsidRDefault="00B85FEA" w:rsidP="00AA3F39">
      <w:pPr>
        <w:pStyle w:val="normal"/>
        <w:numPr>
          <w:ilvl w:val="0"/>
          <w:numId w:val="15"/>
        </w:numPr>
        <w:tabs>
          <w:tab w:val="left" w:pos="567"/>
        </w:tabs>
        <w:spacing w:after="40" w:line="240" w:lineRule="exact"/>
        <w:ind w:left="0" w:firstLine="284"/>
        <w:jc w:val="both"/>
        <w:rPr>
          <w:sz w:val="22"/>
          <w:szCs w:val="22"/>
          <w:lang w:val="en-US"/>
        </w:rPr>
      </w:pPr>
      <w:r w:rsidRPr="00AA3F39">
        <w:rPr>
          <w:i/>
          <w:sz w:val="22"/>
          <w:szCs w:val="22"/>
          <w:lang w:val="en-US"/>
        </w:rPr>
        <w:t>Initialization</w:t>
      </w:r>
      <w:r>
        <w:rPr>
          <w:sz w:val="22"/>
          <w:szCs w:val="22"/>
          <w:lang w:val="en-US"/>
        </w:rPr>
        <w:t>. During this step all of the hyper parameters for the baseline learner are defined and each sample (both labeled and unlabeled) receives a weight, initially set to the same constant greater than</w:t>
      </w:r>
      <w:r w:rsidR="00951DC4">
        <w:rPr>
          <w:sz w:val="22"/>
          <w:szCs w:val="22"/>
          <w:lang w:val="en-US"/>
        </w:rPr>
        <w:t> </w:t>
      </w:r>
      <w:r>
        <w:rPr>
          <w:sz w:val="22"/>
          <w:szCs w:val="22"/>
          <w:lang w:val="en-US"/>
        </w:rPr>
        <w:t>0</w:t>
      </w:r>
      <w:r w:rsidR="00951DC4">
        <w:rPr>
          <w:sz w:val="22"/>
          <w:szCs w:val="22"/>
          <w:lang w:val="en-US"/>
        </w:rPr>
        <w:t>.</w:t>
      </w:r>
    </w:p>
    <w:p w:rsidR="00433A00" w:rsidRDefault="00B85FEA" w:rsidP="00AA3F39">
      <w:pPr>
        <w:pStyle w:val="normal"/>
        <w:numPr>
          <w:ilvl w:val="0"/>
          <w:numId w:val="15"/>
        </w:numPr>
        <w:tabs>
          <w:tab w:val="left" w:pos="567"/>
        </w:tabs>
        <w:spacing w:after="40" w:line="240" w:lineRule="exact"/>
        <w:ind w:left="0" w:firstLine="284"/>
        <w:jc w:val="both"/>
        <w:rPr>
          <w:sz w:val="22"/>
          <w:szCs w:val="22"/>
          <w:lang w:val="en-US"/>
        </w:rPr>
      </w:pPr>
      <w:r w:rsidRPr="00951DC4">
        <w:rPr>
          <w:i/>
          <w:sz w:val="22"/>
          <w:szCs w:val="22"/>
          <w:lang w:val="en-US"/>
        </w:rPr>
        <w:t>Boosting Cycle</w:t>
      </w:r>
      <w:r>
        <w:rPr>
          <w:sz w:val="22"/>
          <w:szCs w:val="22"/>
          <w:lang w:val="en-US"/>
        </w:rPr>
        <w:t xml:space="preserve">. During this step, each weak classifier is trained on the current weights of the samples. During the training both labeled and unlabeled data is used. After the raining is complete, </w:t>
      </w:r>
      <w:proofErr w:type="gramStart"/>
      <w:r>
        <w:rPr>
          <w:sz w:val="22"/>
          <w:szCs w:val="22"/>
          <w:lang w:val="en-US"/>
        </w:rPr>
        <w:t>it’s</w:t>
      </w:r>
      <w:proofErr w:type="gramEnd"/>
      <w:r>
        <w:rPr>
          <w:sz w:val="22"/>
          <w:szCs w:val="22"/>
          <w:lang w:val="en-US"/>
        </w:rPr>
        <w:t xml:space="preserve"> error rate is tested on labeled samples. Based on the error rate, the weights for labeled samples are updated. The weights for correctly labeled samp</w:t>
      </w:r>
      <w:r w:rsidR="00040D38">
        <w:rPr>
          <w:sz w:val="22"/>
          <w:szCs w:val="22"/>
          <w:lang w:val="en-US"/>
        </w:rPr>
        <w:t>l</w:t>
      </w:r>
      <w:r>
        <w:rPr>
          <w:sz w:val="22"/>
          <w:szCs w:val="22"/>
          <w:lang w:val="en-US"/>
        </w:rPr>
        <w:t>es are decreased, while the weights for incorrect samples are increased.</w:t>
      </w:r>
    </w:p>
    <w:p w:rsidR="00040D38" w:rsidRDefault="00040D38" w:rsidP="00AA3F39">
      <w:pPr>
        <w:pStyle w:val="normal"/>
        <w:numPr>
          <w:ilvl w:val="0"/>
          <w:numId w:val="15"/>
        </w:numPr>
        <w:tabs>
          <w:tab w:val="left" w:pos="567"/>
        </w:tabs>
        <w:spacing w:after="40" w:line="240" w:lineRule="exact"/>
        <w:ind w:left="0" w:firstLine="284"/>
        <w:jc w:val="both"/>
        <w:rPr>
          <w:sz w:val="22"/>
          <w:szCs w:val="22"/>
          <w:lang w:val="en-US"/>
        </w:rPr>
      </w:pPr>
      <w:r w:rsidRPr="00951DC4">
        <w:rPr>
          <w:i/>
          <w:sz w:val="22"/>
          <w:szCs w:val="22"/>
          <w:lang w:val="en-US"/>
        </w:rPr>
        <w:t>Results from each weak classifier</w:t>
      </w:r>
      <w:r>
        <w:rPr>
          <w:sz w:val="22"/>
          <w:szCs w:val="22"/>
          <w:lang w:val="en-US"/>
        </w:rPr>
        <w:t xml:space="preserve"> are combined based on the weights derived during the second step. During the inference, the result from each weak classifier weighted, and a consensus-based decision is formed.</w:t>
      </w:r>
    </w:p>
    <w:p w:rsidR="00040D38" w:rsidRDefault="00040D38" w:rsidP="00AA3F39">
      <w:pPr>
        <w:pStyle w:val="normal"/>
        <w:numPr>
          <w:ilvl w:val="0"/>
          <w:numId w:val="15"/>
        </w:numPr>
        <w:tabs>
          <w:tab w:val="left" w:pos="567"/>
        </w:tabs>
        <w:spacing w:after="40" w:line="240" w:lineRule="exact"/>
        <w:ind w:left="0" w:firstLine="284"/>
        <w:jc w:val="both"/>
        <w:rPr>
          <w:sz w:val="22"/>
          <w:szCs w:val="22"/>
          <w:lang w:val="en-US"/>
        </w:rPr>
      </w:pPr>
      <w:r w:rsidRPr="00951DC4">
        <w:rPr>
          <w:i/>
          <w:sz w:val="22"/>
          <w:szCs w:val="22"/>
          <w:lang w:val="en-US"/>
        </w:rPr>
        <w:t>This algorithm is great</w:t>
      </w:r>
      <w:r>
        <w:rPr>
          <w:sz w:val="22"/>
          <w:szCs w:val="22"/>
          <w:lang w:val="en-US"/>
        </w:rPr>
        <w:t xml:space="preserve">, as it has few hyper parameters and is easy to apply, however </w:t>
      </w:r>
      <w:proofErr w:type="gramStart"/>
      <w:r>
        <w:rPr>
          <w:sz w:val="22"/>
          <w:szCs w:val="22"/>
          <w:lang w:val="en-US"/>
        </w:rPr>
        <w:t>it’s</w:t>
      </w:r>
      <w:proofErr w:type="gramEnd"/>
      <w:r>
        <w:rPr>
          <w:sz w:val="22"/>
          <w:szCs w:val="22"/>
          <w:lang w:val="en-US"/>
        </w:rPr>
        <w:t xml:space="preserve"> accuracy boost is weaker than multi-view methods. </w:t>
      </w:r>
    </w:p>
    <w:p w:rsidR="00040D38" w:rsidRDefault="00040D38" w:rsidP="00AA3F39">
      <w:pPr>
        <w:pStyle w:val="normal"/>
        <w:numPr>
          <w:ilvl w:val="0"/>
          <w:numId w:val="15"/>
        </w:numPr>
        <w:tabs>
          <w:tab w:val="left" w:pos="567"/>
        </w:tabs>
        <w:spacing w:after="40" w:line="240" w:lineRule="exact"/>
        <w:ind w:left="0" w:firstLine="284"/>
        <w:jc w:val="both"/>
        <w:rPr>
          <w:sz w:val="22"/>
          <w:szCs w:val="22"/>
          <w:lang w:val="en-US"/>
        </w:rPr>
      </w:pPr>
      <w:r>
        <w:rPr>
          <w:sz w:val="22"/>
          <w:szCs w:val="22"/>
          <w:lang w:val="en-US"/>
        </w:rPr>
        <w:t xml:space="preserve">As such, let’s take a look at </w:t>
      </w:r>
      <w:r w:rsidRPr="00951DC4">
        <w:rPr>
          <w:i/>
          <w:sz w:val="22"/>
          <w:szCs w:val="22"/>
          <w:lang w:val="en-US"/>
        </w:rPr>
        <w:t xml:space="preserve">a multi-view boosting method </w:t>
      </w:r>
      <w:r w:rsidR="008D1FA9">
        <w:rPr>
          <w:i/>
          <w:sz w:val="22"/>
          <w:szCs w:val="22"/>
          <w:lang w:val="en-US"/>
        </w:rPr>
        <w:t>–</w:t>
      </w:r>
      <w:r w:rsidRPr="00951DC4">
        <w:rPr>
          <w:i/>
          <w:sz w:val="22"/>
          <w:szCs w:val="22"/>
          <w:lang w:val="en-US"/>
        </w:rPr>
        <w:t xml:space="preserve"> MS3A-Ensemble</w:t>
      </w:r>
      <w:r>
        <w:rPr>
          <w:sz w:val="22"/>
          <w:szCs w:val="22"/>
          <w:lang w:val="en-US"/>
        </w:rPr>
        <w:t xml:space="preserve">. </w:t>
      </w:r>
      <w:r w:rsidRPr="00040D38">
        <w:rPr>
          <w:sz w:val="22"/>
          <w:szCs w:val="22"/>
          <w:lang w:val="en-US"/>
        </w:rPr>
        <w:t xml:space="preserve">This algorithm uses information from different </w:t>
      </w:r>
      <w:r>
        <w:rPr>
          <w:sz w:val="22"/>
          <w:szCs w:val="22"/>
          <w:lang w:val="en-US"/>
        </w:rPr>
        <w:t>views</w:t>
      </w:r>
      <w:r w:rsidRPr="00040D38">
        <w:rPr>
          <w:sz w:val="22"/>
          <w:szCs w:val="22"/>
          <w:lang w:val="en-US"/>
        </w:rPr>
        <w:t xml:space="preserve"> (representations) of data to improve classification </w:t>
      </w:r>
      <w:r>
        <w:rPr>
          <w:sz w:val="22"/>
          <w:szCs w:val="22"/>
          <w:lang w:val="en-US"/>
        </w:rPr>
        <w:t>accuracy</w:t>
      </w:r>
      <w:r w:rsidRPr="00040D38">
        <w:rPr>
          <w:sz w:val="22"/>
          <w:szCs w:val="22"/>
          <w:lang w:val="en-US"/>
        </w:rPr>
        <w:t xml:space="preserve">. </w:t>
      </w:r>
      <w:r w:rsidR="00174641">
        <w:rPr>
          <w:sz w:val="22"/>
          <w:szCs w:val="22"/>
          <w:lang w:val="en-US"/>
        </w:rPr>
        <w:t>The algorithm</w:t>
      </w:r>
      <w:r>
        <w:rPr>
          <w:sz w:val="22"/>
          <w:szCs w:val="22"/>
          <w:lang w:val="en-US"/>
        </w:rPr>
        <w:t xml:space="preserve"> has 3 primary steps:</w:t>
      </w:r>
    </w:p>
    <w:p w:rsidR="00433A00" w:rsidRDefault="00174641" w:rsidP="00AA3F39">
      <w:pPr>
        <w:pStyle w:val="normal"/>
        <w:numPr>
          <w:ilvl w:val="0"/>
          <w:numId w:val="15"/>
        </w:numPr>
        <w:tabs>
          <w:tab w:val="left" w:pos="567"/>
        </w:tabs>
        <w:spacing w:after="40" w:line="240" w:lineRule="exact"/>
        <w:ind w:left="0" w:firstLine="284"/>
        <w:jc w:val="both"/>
        <w:rPr>
          <w:sz w:val="22"/>
          <w:szCs w:val="22"/>
          <w:lang w:val="en-US"/>
        </w:rPr>
      </w:pPr>
      <w:r w:rsidRPr="008D1FA9">
        <w:rPr>
          <w:i/>
          <w:sz w:val="22"/>
          <w:szCs w:val="22"/>
          <w:lang w:val="en-US"/>
        </w:rPr>
        <w:t>Initialization</w:t>
      </w:r>
      <w:r>
        <w:rPr>
          <w:sz w:val="22"/>
          <w:szCs w:val="22"/>
          <w:lang w:val="en-US"/>
        </w:rPr>
        <w:t xml:space="preserve">. </w:t>
      </w:r>
      <w:r w:rsidRPr="00174641">
        <w:rPr>
          <w:sz w:val="22"/>
          <w:szCs w:val="22"/>
          <w:lang w:val="en-US"/>
        </w:rPr>
        <w:t xml:space="preserve">The weights of all training examples (marked and unmarked) are initialized with equal values. The number of </w:t>
      </w:r>
      <w:r>
        <w:rPr>
          <w:sz w:val="22"/>
          <w:szCs w:val="22"/>
          <w:lang w:val="en-US"/>
        </w:rPr>
        <w:t xml:space="preserve">views </w:t>
      </w:r>
      <w:r w:rsidRPr="00174641">
        <w:rPr>
          <w:sz w:val="22"/>
          <w:szCs w:val="22"/>
          <w:lang w:val="en-US"/>
        </w:rPr>
        <w:t xml:space="preserve">(representations) and the number of iterations of the algorithm (T) </w:t>
      </w:r>
      <w:r>
        <w:rPr>
          <w:sz w:val="22"/>
          <w:szCs w:val="22"/>
          <w:lang w:val="en-US"/>
        </w:rPr>
        <w:t>is set</w:t>
      </w:r>
      <w:r w:rsidRPr="00174641">
        <w:rPr>
          <w:sz w:val="22"/>
          <w:szCs w:val="22"/>
          <w:lang w:val="en-US"/>
        </w:rPr>
        <w:t>.</w:t>
      </w:r>
    </w:p>
    <w:p w:rsidR="00433A00" w:rsidRDefault="00174641" w:rsidP="00AA3F39">
      <w:pPr>
        <w:pStyle w:val="normal"/>
        <w:numPr>
          <w:ilvl w:val="0"/>
          <w:numId w:val="15"/>
        </w:numPr>
        <w:tabs>
          <w:tab w:val="left" w:pos="567"/>
        </w:tabs>
        <w:spacing w:after="40" w:line="240" w:lineRule="exact"/>
        <w:ind w:left="0" w:firstLine="284"/>
        <w:jc w:val="both"/>
        <w:rPr>
          <w:sz w:val="22"/>
          <w:szCs w:val="22"/>
          <w:lang w:val="en-US"/>
        </w:rPr>
      </w:pPr>
      <w:r w:rsidRPr="008D1FA9">
        <w:rPr>
          <w:i/>
          <w:sz w:val="22"/>
          <w:szCs w:val="22"/>
          <w:lang w:val="en-US"/>
        </w:rPr>
        <w:t>Boosting Cycle</w:t>
      </w:r>
      <w:r w:rsidRPr="00433A00">
        <w:rPr>
          <w:sz w:val="22"/>
          <w:szCs w:val="22"/>
          <w:lang w:val="en-US"/>
        </w:rPr>
        <w:t xml:space="preserve">. Firstly, a weak classifier is trained for each view. At each iteration, a weak classifier is trained for each </w:t>
      </w:r>
      <w:r w:rsidR="00403678">
        <w:rPr>
          <w:sz w:val="22"/>
          <w:szCs w:val="22"/>
          <w:lang w:val="en-US"/>
        </w:rPr>
        <w:t>view</w:t>
      </w:r>
      <w:r w:rsidRPr="00433A00">
        <w:rPr>
          <w:sz w:val="22"/>
          <w:szCs w:val="22"/>
          <w:lang w:val="en-US"/>
        </w:rPr>
        <w:t xml:space="preserve"> of data (</w:t>
      </w:r>
      <w:r w:rsidRPr="008D1FA9">
        <w:rPr>
          <w:i/>
          <w:sz w:val="22"/>
          <w:szCs w:val="22"/>
          <w:lang w:val="en-US"/>
        </w:rPr>
        <w:t>V</w:t>
      </w:r>
      <w:r w:rsidRPr="008D1FA9">
        <w:rPr>
          <w:sz w:val="22"/>
          <w:szCs w:val="22"/>
          <w:vertAlign w:val="subscript"/>
          <w:lang w:val="en-US"/>
        </w:rPr>
        <w:t>1</w:t>
      </w:r>
      <w:r w:rsidRPr="00433A00">
        <w:rPr>
          <w:sz w:val="22"/>
          <w:szCs w:val="22"/>
          <w:lang w:val="en-US"/>
        </w:rPr>
        <w:t xml:space="preserve">, </w:t>
      </w:r>
      <w:r w:rsidRPr="008D1FA9">
        <w:rPr>
          <w:i/>
          <w:sz w:val="22"/>
          <w:szCs w:val="22"/>
          <w:lang w:val="en-US"/>
        </w:rPr>
        <w:t>V</w:t>
      </w:r>
      <w:r w:rsidRPr="008D1FA9">
        <w:rPr>
          <w:sz w:val="22"/>
          <w:szCs w:val="22"/>
          <w:vertAlign w:val="subscript"/>
          <w:lang w:val="en-US"/>
        </w:rPr>
        <w:t>2</w:t>
      </w:r>
      <w:proofErr w:type="gramStart"/>
      <w:r w:rsidRPr="00433A00">
        <w:rPr>
          <w:sz w:val="22"/>
          <w:szCs w:val="22"/>
          <w:lang w:val="en-US"/>
        </w:rPr>
        <w:t>, ...,</w:t>
      </w:r>
      <w:proofErr w:type="gramEnd"/>
      <w:r w:rsidRPr="00433A00">
        <w:rPr>
          <w:sz w:val="22"/>
          <w:szCs w:val="22"/>
          <w:lang w:val="en-US"/>
        </w:rPr>
        <w:t xml:space="preserve"> </w:t>
      </w:r>
      <w:proofErr w:type="spellStart"/>
      <w:r w:rsidRPr="008D1FA9">
        <w:rPr>
          <w:i/>
          <w:sz w:val="22"/>
          <w:szCs w:val="22"/>
          <w:lang w:val="en-US"/>
        </w:rPr>
        <w:t>V</w:t>
      </w:r>
      <w:r w:rsidRPr="008D1FA9">
        <w:rPr>
          <w:i/>
          <w:sz w:val="22"/>
          <w:szCs w:val="22"/>
          <w:vertAlign w:val="subscript"/>
          <w:lang w:val="en-US"/>
        </w:rPr>
        <w:t>n</w:t>
      </w:r>
      <w:proofErr w:type="spellEnd"/>
      <w:r w:rsidRPr="00433A00">
        <w:rPr>
          <w:sz w:val="22"/>
          <w:szCs w:val="22"/>
          <w:lang w:val="en-US"/>
        </w:rPr>
        <w:t xml:space="preserve">). Weak classifiers are trained using both labeled and unlabeled data. Errors of classifiers are estimated separately for each view. Sample weights are updated for each view </w:t>
      </w:r>
      <w:proofErr w:type="spellStart"/>
      <w:r w:rsidRPr="00433A00">
        <w:rPr>
          <w:sz w:val="22"/>
          <w:szCs w:val="22"/>
          <w:lang w:val="en-US"/>
        </w:rPr>
        <w:t>independetly</w:t>
      </w:r>
      <w:proofErr w:type="spellEnd"/>
      <w:r w:rsidRPr="00433A00">
        <w:rPr>
          <w:sz w:val="22"/>
          <w:szCs w:val="22"/>
          <w:lang w:val="en-US"/>
        </w:rPr>
        <w:t>, taking into account the errors of the corresponding classifiers.</w:t>
      </w:r>
    </w:p>
    <w:p w:rsidR="00174641" w:rsidRDefault="00174641" w:rsidP="00AA3F39">
      <w:pPr>
        <w:pStyle w:val="normal"/>
        <w:numPr>
          <w:ilvl w:val="0"/>
          <w:numId w:val="15"/>
        </w:numPr>
        <w:tabs>
          <w:tab w:val="left" w:pos="567"/>
        </w:tabs>
        <w:spacing w:after="40" w:line="240" w:lineRule="exact"/>
        <w:ind w:left="0" w:firstLine="284"/>
        <w:jc w:val="both"/>
        <w:rPr>
          <w:sz w:val="22"/>
          <w:szCs w:val="22"/>
          <w:lang w:val="en-US"/>
        </w:rPr>
      </w:pPr>
      <w:r w:rsidRPr="008D1FA9">
        <w:rPr>
          <w:i/>
          <w:sz w:val="22"/>
          <w:szCs w:val="22"/>
          <w:lang w:val="en-US"/>
        </w:rPr>
        <w:t>View result combination</w:t>
      </w:r>
      <w:r w:rsidRPr="00433A00">
        <w:rPr>
          <w:sz w:val="22"/>
          <w:szCs w:val="22"/>
          <w:lang w:val="en-US"/>
        </w:rPr>
        <w:t>. After completing the training iterations, the results of all weak classifiers for each view are combined based on the weights. A visual representation of the training method is presented in Fig. 1.</w:t>
      </w:r>
    </w:p>
    <w:p w:rsidR="00433A00" w:rsidRPr="00433A00" w:rsidRDefault="00433A00" w:rsidP="001C2538">
      <w:pPr>
        <w:pStyle w:val="normal"/>
        <w:spacing w:before="120" w:after="120"/>
        <w:jc w:val="center"/>
        <w:rPr>
          <w:sz w:val="22"/>
          <w:szCs w:val="22"/>
          <w:lang w:val="en-US"/>
        </w:rPr>
      </w:pPr>
      <w:r w:rsidRPr="00433A00">
        <w:rPr>
          <w:noProof/>
          <w:sz w:val="22"/>
          <w:szCs w:val="22"/>
        </w:rPr>
        <w:drawing>
          <wp:inline distT="114300" distB="114300" distL="114300" distR="114300">
            <wp:extent cx="2909209" cy="1741715"/>
            <wp:effectExtent l="19050" t="0" r="5441"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cstate="print"/>
                    <a:srcRect l="5003" t="7862" r="13460" b="2516"/>
                    <a:stretch>
                      <a:fillRect/>
                    </a:stretch>
                  </pic:blipFill>
                  <pic:spPr>
                    <a:xfrm>
                      <a:off x="0" y="0"/>
                      <a:ext cx="2909209" cy="1741715"/>
                    </a:xfrm>
                    <a:prstGeom prst="rect">
                      <a:avLst/>
                    </a:prstGeom>
                    <a:ln/>
                  </pic:spPr>
                </pic:pic>
              </a:graphicData>
            </a:graphic>
          </wp:inline>
        </w:drawing>
      </w:r>
    </w:p>
    <w:p w:rsidR="00433A00" w:rsidRPr="008D1FA9" w:rsidRDefault="00433A00" w:rsidP="008D1FA9">
      <w:pPr>
        <w:pStyle w:val="normal"/>
        <w:tabs>
          <w:tab w:val="left" w:pos="567"/>
        </w:tabs>
        <w:spacing w:before="120" w:after="120"/>
        <w:jc w:val="center"/>
        <w:rPr>
          <w:sz w:val="20"/>
          <w:szCs w:val="20"/>
          <w:lang w:val="en-US"/>
        </w:rPr>
      </w:pPr>
      <w:proofErr w:type="gramStart"/>
      <w:r w:rsidRPr="008D1FA9">
        <w:rPr>
          <w:sz w:val="20"/>
          <w:szCs w:val="20"/>
          <w:lang w:val="en-US"/>
        </w:rPr>
        <w:t>Fig. 1</w:t>
      </w:r>
      <w:r w:rsidR="008D1FA9">
        <w:rPr>
          <w:sz w:val="20"/>
          <w:szCs w:val="20"/>
          <w:lang w:val="en-US"/>
        </w:rPr>
        <w:t>.</w:t>
      </w:r>
      <w:proofErr w:type="gramEnd"/>
      <w:r w:rsidR="008D1FA9">
        <w:rPr>
          <w:sz w:val="20"/>
          <w:szCs w:val="20"/>
          <w:lang w:val="en-US"/>
        </w:rPr>
        <w:tab/>
      </w:r>
      <w:r w:rsidRPr="008D1FA9">
        <w:rPr>
          <w:sz w:val="20"/>
          <w:szCs w:val="20"/>
          <w:lang w:val="en-US"/>
        </w:rPr>
        <w:t>MS3A-</w:t>
      </w:r>
      <w:r w:rsidR="001C2538">
        <w:rPr>
          <w:sz w:val="20"/>
          <w:szCs w:val="20"/>
          <w:lang w:val="en-US"/>
        </w:rPr>
        <w:t>e</w:t>
      </w:r>
      <w:r w:rsidRPr="008D1FA9">
        <w:rPr>
          <w:sz w:val="20"/>
          <w:szCs w:val="20"/>
          <w:lang w:val="en-US"/>
        </w:rPr>
        <w:t>nsemble method</w:t>
      </w:r>
    </w:p>
    <w:p w:rsidR="00A75AA6" w:rsidRPr="0055495D" w:rsidRDefault="00A000BD" w:rsidP="00BA2BC3">
      <w:pPr>
        <w:pStyle w:val="normal"/>
        <w:numPr>
          <w:ilvl w:val="0"/>
          <w:numId w:val="2"/>
        </w:numPr>
        <w:tabs>
          <w:tab w:val="left" w:pos="426"/>
        </w:tabs>
        <w:spacing w:before="120" w:after="120"/>
        <w:ind w:left="0" w:firstLine="0"/>
        <w:jc w:val="center"/>
        <w:rPr>
          <w:smallCaps/>
          <w:sz w:val="22"/>
          <w:szCs w:val="22"/>
          <w:lang w:val="en-US"/>
        </w:rPr>
      </w:pPr>
      <w:r>
        <w:rPr>
          <w:smallCaps/>
          <w:sz w:val="22"/>
          <w:szCs w:val="22"/>
          <w:lang w:val="en-US"/>
        </w:rPr>
        <w:t>Problem Statement</w:t>
      </w:r>
    </w:p>
    <w:p w:rsidR="00204AA1" w:rsidRPr="00CE4E75" w:rsidRDefault="001232C0" w:rsidP="00204AA1">
      <w:pPr>
        <w:pStyle w:val="normal"/>
        <w:spacing w:line="235" w:lineRule="auto"/>
        <w:ind w:firstLine="289"/>
        <w:jc w:val="both"/>
        <w:rPr>
          <w:sz w:val="22"/>
          <w:szCs w:val="22"/>
          <w:lang w:val="en-US"/>
        </w:rPr>
      </w:pPr>
      <w:r>
        <w:rPr>
          <w:sz w:val="22"/>
          <w:szCs w:val="22"/>
          <w:lang w:val="en-US"/>
        </w:rPr>
        <w:t xml:space="preserve">In this paper the problem of semi-supervised learning is considered in the </w:t>
      </w:r>
      <w:proofErr w:type="spellStart"/>
      <w:r>
        <w:rPr>
          <w:sz w:val="22"/>
          <w:szCs w:val="22"/>
          <w:lang w:val="en-US"/>
        </w:rPr>
        <w:t>generall</w:t>
      </w:r>
      <w:proofErr w:type="spellEnd"/>
      <w:r>
        <w:rPr>
          <w:sz w:val="22"/>
          <w:szCs w:val="22"/>
          <w:lang w:val="en-US"/>
        </w:rPr>
        <w:t xml:space="preserve"> setting</w:t>
      </w:r>
      <w:r w:rsidR="00670980" w:rsidRPr="0055495D">
        <w:rPr>
          <w:sz w:val="22"/>
          <w:szCs w:val="22"/>
          <w:lang w:val="en-US"/>
        </w:rPr>
        <w:t xml:space="preserve">: given </w:t>
      </w:r>
      <w:r w:rsidR="00670980" w:rsidRPr="0055495D">
        <w:rPr>
          <w:i/>
          <w:sz w:val="22"/>
          <w:szCs w:val="22"/>
          <w:lang w:val="en-US"/>
        </w:rPr>
        <w:t>l</w:t>
      </w:r>
      <w:r w:rsidR="00670980" w:rsidRPr="0055495D">
        <w:rPr>
          <w:sz w:val="22"/>
          <w:szCs w:val="22"/>
          <w:lang w:val="en-US"/>
        </w:rPr>
        <w:t xml:space="preserve"> labeled points </w:t>
      </w:r>
      <w:r w:rsidR="00670980" w:rsidRPr="0055495D">
        <w:rPr>
          <w:i/>
          <w:sz w:val="22"/>
          <w:szCs w:val="22"/>
          <w:lang w:val="en-US"/>
        </w:rPr>
        <w:t>L=</w:t>
      </w:r>
      <w:r w:rsidR="00670980" w:rsidRPr="0055495D">
        <w:rPr>
          <w:sz w:val="22"/>
          <w:szCs w:val="22"/>
          <w:lang w:val="en-US"/>
        </w:rPr>
        <w:t>{(</w:t>
      </w:r>
      <w:r w:rsidR="00670980" w:rsidRPr="0055495D">
        <w:rPr>
          <w:i/>
          <w:sz w:val="22"/>
          <w:szCs w:val="22"/>
          <w:lang w:val="en-US"/>
        </w:rPr>
        <w:t>x</w:t>
      </w:r>
      <w:r w:rsidR="00670980" w:rsidRPr="0055495D">
        <w:rPr>
          <w:sz w:val="22"/>
          <w:szCs w:val="22"/>
          <w:vertAlign w:val="subscript"/>
          <w:lang w:val="en-US"/>
        </w:rPr>
        <w:t>1</w:t>
      </w:r>
      <w:r w:rsidR="00670980" w:rsidRPr="0055495D">
        <w:rPr>
          <w:i/>
          <w:sz w:val="22"/>
          <w:szCs w:val="22"/>
          <w:lang w:val="en-US"/>
        </w:rPr>
        <w:t xml:space="preserve">, </w:t>
      </w:r>
      <w:r w:rsidR="00543AA9" w:rsidRPr="0055495D">
        <w:rPr>
          <w:i/>
          <w:sz w:val="22"/>
          <w:szCs w:val="22"/>
          <w:lang w:val="en-US"/>
        </w:rPr>
        <w:t>y</w:t>
      </w:r>
      <w:r w:rsidR="00670980" w:rsidRPr="0055495D">
        <w:rPr>
          <w:sz w:val="22"/>
          <w:szCs w:val="22"/>
          <w:vertAlign w:val="subscript"/>
          <w:lang w:val="en-US"/>
        </w:rPr>
        <w:t>1</w:t>
      </w:r>
      <w:r w:rsidR="00670980" w:rsidRPr="0055495D">
        <w:rPr>
          <w:sz w:val="22"/>
          <w:szCs w:val="22"/>
          <w:lang w:val="en-US"/>
        </w:rPr>
        <w:t>),</w:t>
      </w:r>
      <w:r w:rsidR="00325602" w:rsidRPr="0055495D">
        <w:rPr>
          <w:sz w:val="22"/>
          <w:szCs w:val="22"/>
          <w:lang w:val="en-US"/>
        </w:rPr>
        <w:t xml:space="preserve"> </w:t>
      </w:r>
      <w:r w:rsidR="00670980" w:rsidRPr="0055495D">
        <w:rPr>
          <w:sz w:val="22"/>
          <w:szCs w:val="22"/>
          <w:lang w:val="en-US"/>
        </w:rPr>
        <w:t>...,</w:t>
      </w:r>
      <w:r w:rsidR="00325602" w:rsidRPr="0055495D">
        <w:rPr>
          <w:sz w:val="22"/>
          <w:szCs w:val="22"/>
          <w:lang w:val="en-US"/>
        </w:rPr>
        <w:t xml:space="preserve"> </w:t>
      </w:r>
      <w:r w:rsidR="00670980" w:rsidRPr="0055495D">
        <w:rPr>
          <w:sz w:val="22"/>
          <w:szCs w:val="22"/>
          <w:lang w:val="en-US"/>
        </w:rPr>
        <w:t>(</w:t>
      </w:r>
      <w:r w:rsidR="00670980" w:rsidRPr="0055495D">
        <w:rPr>
          <w:i/>
          <w:sz w:val="22"/>
          <w:szCs w:val="22"/>
          <w:lang w:val="en-US"/>
        </w:rPr>
        <w:t>x</w:t>
      </w:r>
      <w:r w:rsidR="00670980" w:rsidRPr="0055495D">
        <w:rPr>
          <w:i/>
          <w:sz w:val="22"/>
          <w:szCs w:val="22"/>
          <w:vertAlign w:val="subscript"/>
          <w:lang w:val="en-US"/>
        </w:rPr>
        <w:t>l</w:t>
      </w:r>
      <w:r w:rsidR="00670980" w:rsidRPr="0055495D">
        <w:rPr>
          <w:i/>
          <w:sz w:val="22"/>
          <w:szCs w:val="22"/>
          <w:lang w:val="en-US"/>
        </w:rPr>
        <w:t xml:space="preserve">, </w:t>
      </w:r>
      <w:proofErr w:type="spellStart"/>
      <w:r w:rsidR="00543AA9" w:rsidRPr="0055495D">
        <w:rPr>
          <w:i/>
          <w:sz w:val="22"/>
          <w:szCs w:val="22"/>
          <w:lang w:val="en-US"/>
        </w:rPr>
        <w:t>y</w:t>
      </w:r>
      <w:r w:rsidR="00670980" w:rsidRPr="0055495D">
        <w:rPr>
          <w:i/>
          <w:sz w:val="22"/>
          <w:szCs w:val="22"/>
          <w:vertAlign w:val="subscript"/>
          <w:lang w:val="en-US"/>
        </w:rPr>
        <w:t>l</w:t>
      </w:r>
      <w:proofErr w:type="spellEnd"/>
      <w:r w:rsidR="00670980" w:rsidRPr="0055495D">
        <w:rPr>
          <w:sz w:val="22"/>
          <w:szCs w:val="22"/>
          <w:lang w:val="en-US"/>
        </w:rPr>
        <w:t xml:space="preserve">)} and </w:t>
      </w:r>
      <w:r w:rsidR="00543AA9" w:rsidRPr="0055495D">
        <w:rPr>
          <w:i/>
          <w:sz w:val="22"/>
          <w:szCs w:val="22"/>
          <w:lang w:val="en-US"/>
        </w:rPr>
        <w:t>u</w:t>
      </w:r>
      <w:r w:rsidR="00670980" w:rsidRPr="0055495D">
        <w:rPr>
          <w:sz w:val="22"/>
          <w:szCs w:val="22"/>
          <w:lang w:val="en-US"/>
        </w:rPr>
        <w:t xml:space="preserve"> unlabeled points </w:t>
      </w:r>
      <w:r w:rsidR="00670980" w:rsidRPr="0055495D">
        <w:rPr>
          <w:i/>
          <w:sz w:val="22"/>
          <w:szCs w:val="22"/>
          <w:lang w:val="en-US"/>
        </w:rPr>
        <w:t>U=</w:t>
      </w:r>
      <w:r w:rsidR="00670980" w:rsidRPr="0055495D">
        <w:rPr>
          <w:sz w:val="22"/>
          <w:szCs w:val="22"/>
          <w:lang w:val="en-US"/>
        </w:rPr>
        <w:t>{</w:t>
      </w:r>
      <w:r w:rsidR="00670980" w:rsidRPr="0055495D">
        <w:rPr>
          <w:i/>
          <w:sz w:val="22"/>
          <w:szCs w:val="22"/>
          <w:lang w:val="en-US"/>
        </w:rPr>
        <w:t>x</w:t>
      </w:r>
      <w:r w:rsidR="00670980" w:rsidRPr="0055495D">
        <w:rPr>
          <w:i/>
          <w:sz w:val="22"/>
          <w:szCs w:val="22"/>
          <w:vertAlign w:val="subscript"/>
          <w:lang w:val="en-US"/>
        </w:rPr>
        <w:t>l+</w:t>
      </w:r>
      <w:r w:rsidR="00670980" w:rsidRPr="0055495D">
        <w:rPr>
          <w:sz w:val="22"/>
          <w:szCs w:val="22"/>
          <w:vertAlign w:val="subscript"/>
          <w:lang w:val="en-US"/>
        </w:rPr>
        <w:t>1</w:t>
      </w:r>
      <w:r w:rsidR="00670980" w:rsidRPr="0055495D">
        <w:rPr>
          <w:i/>
          <w:sz w:val="22"/>
          <w:szCs w:val="22"/>
          <w:lang w:val="en-US"/>
        </w:rPr>
        <w:t>,</w:t>
      </w:r>
      <w:r w:rsidR="00543AA9" w:rsidRPr="0055495D">
        <w:rPr>
          <w:i/>
          <w:sz w:val="22"/>
          <w:szCs w:val="22"/>
          <w:lang w:val="en-US"/>
        </w:rPr>
        <w:t xml:space="preserve"> </w:t>
      </w:r>
      <w:r w:rsidR="00670980" w:rsidRPr="0055495D">
        <w:rPr>
          <w:i/>
          <w:sz w:val="22"/>
          <w:szCs w:val="22"/>
          <w:lang w:val="en-US"/>
        </w:rPr>
        <w:t>...,</w:t>
      </w:r>
      <w:r w:rsidR="00543AA9" w:rsidRPr="0055495D">
        <w:rPr>
          <w:i/>
          <w:sz w:val="22"/>
          <w:szCs w:val="22"/>
          <w:lang w:val="en-US"/>
        </w:rPr>
        <w:t xml:space="preserve"> </w:t>
      </w:r>
      <w:proofErr w:type="spellStart"/>
      <w:r w:rsidR="00670980" w:rsidRPr="0055495D">
        <w:rPr>
          <w:i/>
          <w:sz w:val="22"/>
          <w:szCs w:val="22"/>
          <w:lang w:val="en-US"/>
        </w:rPr>
        <w:t>x</w:t>
      </w:r>
      <w:r w:rsidR="00670980" w:rsidRPr="0055495D">
        <w:rPr>
          <w:i/>
          <w:sz w:val="22"/>
          <w:szCs w:val="22"/>
          <w:vertAlign w:val="subscript"/>
          <w:lang w:val="en-US"/>
        </w:rPr>
        <w:t>l+u</w:t>
      </w:r>
      <w:proofErr w:type="spellEnd"/>
      <w:r w:rsidR="00670980" w:rsidRPr="0055495D">
        <w:rPr>
          <w:sz w:val="22"/>
          <w:szCs w:val="22"/>
          <w:lang w:val="en-US"/>
        </w:rPr>
        <w:t xml:space="preserve">}; </w:t>
      </w:r>
      <w:r>
        <w:rPr>
          <w:sz w:val="22"/>
          <w:szCs w:val="22"/>
          <w:lang w:val="en-US"/>
        </w:rPr>
        <w:t xml:space="preserve">with </w:t>
      </w:r>
      <w:r w:rsidRPr="001232C0">
        <w:rPr>
          <w:i/>
          <w:sz w:val="22"/>
          <w:szCs w:val="22"/>
          <w:lang w:val="en-US"/>
        </w:rPr>
        <w:t>l</w:t>
      </w:r>
      <w:r>
        <w:rPr>
          <w:sz w:val="22"/>
          <w:szCs w:val="22"/>
          <w:lang w:val="en-US"/>
        </w:rPr>
        <w:t xml:space="preserve"> being much smaller than </w:t>
      </w:r>
      <w:r w:rsidRPr="001232C0">
        <w:rPr>
          <w:i/>
          <w:sz w:val="22"/>
          <w:szCs w:val="22"/>
          <w:lang w:val="en-US"/>
        </w:rPr>
        <w:t>u</w:t>
      </w:r>
      <w:r>
        <w:rPr>
          <w:sz w:val="22"/>
          <w:szCs w:val="22"/>
          <w:lang w:val="en-US"/>
        </w:rPr>
        <w:t xml:space="preserve"> (</w:t>
      </w:r>
      <w:r w:rsidR="00670980" w:rsidRPr="0055495D">
        <w:rPr>
          <w:i/>
          <w:sz w:val="22"/>
          <w:szCs w:val="22"/>
          <w:lang w:val="en-US"/>
        </w:rPr>
        <w:t>l&lt;&lt;u</w:t>
      </w:r>
      <w:r>
        <w:rPr>
          <w:i/>
          <w:sz w:val="22"/>
          <w:szCs w:val="22"/>
          <w:lang w:val="en-US"/>
        </w:rPr>
        <w:t>)</w:t>
      </w:r>
      <w:r w:rsidR="00670980" w:rsidRPr="0055495D">
        <w:rPr>
          <w:sz w:val="22"/>
          <w:szCs w:val="22"/>
          <w:lang w:val="en-US"/>
        </w:rPr>
        <w:t xml:space="preserve">. Let </w:t>
      </w:r>
      <w:r w:rsidR="00670980" w:rsidRPr="0055495D">
        <w:rPr>
          <w:i/>
          <w:sz w:val="22"/>
          <w:szCs w:val="22"/>
          <w:lang w:val="en-US"/>
        </w:rPr>
        <w:t>n</w:t>
      </w:r>
      <w:r w:rsidR="00325602" w:rsidRPr="0055495D">
        <w:rPr>
          <w:i/>
          <w:sz w:val="22"/>
          <w:szCs w:val="22"/>
          <w:lang w:val="en-US"/>
        </w:rPr>
        <w:t xml:space="preserve"> </w:t>
      </w:r>
      <w:r w:rsidR="00670980" w:rsidRPr="0055495D">
        <w:rPr>
          <w:i/>
          <w:sz w:val="22"/>
          <w:szCs w:val="22"/>
          <w:lang w:val="en-US"/>
        </w:rPr>
        <w:t>=</w:t>
      </w:r>
      <w:r w:rsidR="00325602" w:rsidRPr="0055495D">
        <w:rPr>
          <w:i/>
          <w:sz w:val="22"/>
          <w:szCs w:val="22"/>
          <w:lang w:val="en-US"/>
        </w:rPr>
        <w:t xml:space="preserve"> </w:t>
      </w:r>
      <w:r w:rsidR="00670980" w:rsidRPr="0055495D">
        <w:rPr>
          <w:i/>
          <w:sz w:val="22"/>
          <w:szCs w:val="22"/>
          <w:lang w:val="en-US"/>
        </w:rPr>
        <w:t>l</w:t>
      </w:r>
      <w:r w:rsidR="00325602" w:rsidRPr="0055495D">
        <w:rPr>
          <w:i/>
          <w:sz w:val="22"/>
          <w:szCs w:val="22"/>
          <w:lang w:val="en-US"/>
        </w:rPr>
        <w:t xml:space="preserve"> </w:t>
      </w:r>
      <w:r w:rsidR="00670980" w:rsidRPr="0055495D">
        <w:rPr>
          <w:i/>
          <w:sz w:val="22"/>
          <w:szCs w:val="22"/>
          <w:lang w:val="en-US"/>
        </w:rPr>
        <w:t>+</w:t>
      </w:r>
      <w:r w:rsidR="00325602" w:rsidRPr="0055495D">
        <w:rPr>
          <w:i/>
          <w:sz w:val="22"/>
          <w:szCs w:val="22"/>
          <w:lang w:val="en-US"/>
        </w:rPr>
        <w:t xml:space="preserve"> </w:t>
      </w:r>
      <w:r w:rsidR="00670980" w:rsidRPr="0055495D">
        <w:rPr>
          <w:i/>
          <w:sz w:val="22"/>
          <w:szCs w:val="22"/>
          <w:lang w:val="en-US"/>
        </w:rPr>
        <w:t>u</w:t>
      </w:r>
      <w:r w:rsidR="00670980" w:rsidRPr="0055495D">
        <w:rPr>
          <w:sz w:val="22"/>
          <w:szCs w:val="22"/>
          <w:lang w:val="en-US"/>
        </w:rPr>
        <w:t xml:space="preserve"> be the total number of data points. </w:t>
      </w:r>
      <w:r>
        <w:rPr>
          <w:sz w:val="22"/>
          <w:szCs w:val="22"/>
          <w:lang w:val="en-US"/>
        </w:rPr>
        <w:t xml:space="preserve">In this paper, the testing will be performed with binary </w:t>
      </w:r>
      <w:r w:rsidRPr="00CE4E75">
        <w:rPr>
          <w:sz w:val="22"/>
          <w:szCs w:val="22"/>
          <w:lang w:val="en-US"/>
        </w:rPr>
        <w:t>labels, or</w:t>
      </w:r>
      <w:r w:rsidR="00342835" w:rsidRPr="00CE4E75">
        <w:rPr>
          <w:position w:val="-12"/>
        </w:rPr>
        <w:object w:dxaOrig="9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5pt;height:18.45pt" o:ole="">
            <v:imagedata r:id="rId15" o:title=""/>
          </v:shape>
          <o:OLEObject Type="Embed" ProgID="Equation.DSMT4" ShapeID="_x0000_i1025" DrawAspect="Content" ObjectID="_1790070745" r:id="rId16"/>
        </w:object>
      </w:r>
      <w:r w:rsidR="00670980" w:rsidRPr="00CE4E75">
        <w:rPr>
          <w:sz w:val="22"/>
          <w:szCs w:val="22"/>
          <w:lang w:val="en-US"/>
        </w:rPr>
        <w:t>.</w:t>
      </w:r>
    </w:p>
    <w:p w:rsidR="00204AA1" w:rsidRDefault="00204AA1" w:rsidP="00204AA1">
      <w:pPr>
        <w:pStyle w:val="normal"/>
        <w:spacing w:line="235" w:lineRule="auto"/>
        <w:ind w:firstLine="289"/>
        <w:jc w:val="both"/>
        <w:rPr>
          <w:sz w:val="22"/>
          <w:szCs w:val="22"/>
          <w:lang w:val="en-US"/>
        </w:rPr>
      </w:pPr>
      <w:r w:rsidRPr="00CE4E75">
        <w:rPr>
          <w:sz w:val="22"/>
          <w:szCs w:val="22"/>
          <w:lang w:val="en-US"/>
        </w:rPr>
        <w:t xml:space="preserve">The goal of semi-supervised learner </w:t>
      </w:r>
      <w:r w:rsidRPr="00CE4E75">
        <w:rPr>
          <w:i/>
          <w:sz w:val="22"/>
          <w:szCs w:val="22"/>
          <w:lang w:val="en-US"/>
        </w:rPr>
        <w:t>f</w:t>
      </w:r>
      <w:r w:rsidRPr="00CE4E75">
        <w:rPr>
          <w:sz w:val="22"/>
          <w:szCs w:val="22"/>
          <w:vertAlign w:val="subscript"/>
          <w:lang w:val="en-US"/>
        </w:rPr>
        <w:t>SSL</w:t>
      </w:r>
      <w:r w:rsidRPr="00CE4E75">
        <w:rPr>
          <w:i/>
          <w:sz w:val="22"/>
          <w:szCs w:val="22"/>
          <w:lang w:val="en-US"/>
        </w:rPr>
        <w:t xml:space="preserve"> </w:t>
      </w:r>
      <w:r w:rsidRPr="00CE4E75">
        <w:rPr>
          <w:sz w:val="22"/>
          <w:szCs w:val="22"/>
          <w:lang w:val="en-US"/>
        </w:rPr>
        <w:t>is to</w:t>
      </w:r>
      <w:r w:rsidRPr="00CE4E75">
        <w:rPr>
          <w:i/>
          <w:sz w:val="22"/>
          <w:szCs w:val="22"/>
          <w:lang w:val="en-US"/>
        </w:rPr>
        <w:t xml:space="preserve"> </w:t>
      </w:r>
      <w:r w:rsidRPr="00CE4E75">
        <w:rPr>
          <w:sz w:val="22"/>
          <w:szCs w:val="22"/>
          <w:lang w:val="en-US"/>
        </w:rPr>
        <w:t>provide an improvement of the goal metric</w:t>
      </w:r>
      <w:r>
        <w:rPr>
          <w:sz w:val="22"/>
          <w:szCs w:val="22"/>
          <w:lang w:val="en-US"/>
        </w:rPr>
        <w:t xml:space="preserve"> </w:t>
      </w:r>
      <w:r w:rsidRPr="00204AA1">
        <w:rPr>
          <w:i/>
          <w:sz w:val="22"/>
          <w:szCs w:val="22"/>
          <w:lang w:val="en-US"/>
        </w:rPr>
        <w:t>g</w:t>
      </w:r>
      <w:r>
        <w:rPr>
          <w:sz w:val="22"/>
          <w:szCs w:val="22"/>
          <w:lang w:val="en-US"/>
        </w:rPr>
        <w:t xml:space="preserve"> over the supervised learner </w:t>
      </w:r>
      <w:proofErr w:type="spellStart"/>
      <w:r w:rsidRPr="00204AA1">
        <w:rPr>
          <w:i/>
          <w:sz w:val="22"/>
          <w:szCs w:val="22"/>
          <w:lang w:val="en-US"/>
        </w:rPr>
        <w:t>f</w:t>
      </w:r>
      <w:r w:rsidRPr="00204AA1">
        <w:rPr>
          <w:i/>
          <w:sz w:val="22"/>
          <w:szCs w:val="22"/>
          <w:vertAlign w:val="subscript"/>
          <w:lang w:val="en-US"/>
        </w:rPr>
        <w:t>S</w:t>
      </w:r>
      <w:proofErr w:type="spellEnd"/>
      <w:r>
        <w:rPr>
          <w:sz w:val="22"/>
          <w:szCs w:val="22"/>
          <w:lang w:val="en-US"/>
        </w:rPr>
        <w:t>.</w:t>
      </w:r>
      <w:r w:rsidR="00FD794E">
        <w:rPr>
          <w:sz w:val="22"/>
          <w:szCs w:val="22"/>
          <w:lang w:val="en-US"/>
        </w:rPr>
        <w:t xml:space="preserve"> </w:t>
      </w:r>
      <w:r>
        <w:rPr>
          <w:sz w:val="22"/>
          <w:szCs w:val="22"/>
          <w:lang w:val="en-US"/>
        </w:rPr>
        <w:t>This can be considered an optimization problem:</w:t>
      </w:r>
    </w:p>
    <w:p w:rsidR="00204AA1" w:rsidRDefault="00CE4E75" w:rsidP="000F4490">
      <w:pPr>
        <w:pStyle w:val="normal"/>
        <w:spacing w:before="120" w:after="120"/>
        <w:jc w:val="right"/>
        <w:rPr>
          <w:sz w:val="22"/>
          <w:szCs w:val="22"/>
          <w:lang w:val="en-US"/>
        </w:rPr>
      </w:pPr>
      <w:r w:rsidRPr="000F4490">
        <w:rPr>
          <w:position w:val="-22"/>
        </w:rPr>
        <w:object w:dxaOrig="2520" w:dyaOrig="460">
          <v:shape id="_x0000_i1026" type="#_x0000_t75" style="width:126pt;height:23.15pt" o:ole="">
            <v:imagedata r:id="rId17" o:title=""/>
          </v:shape>
          <o:OLEObject Type="Embed" ProgID="Equation.DSMT4" ShapeID="_x0000_i1026" DrawAspect="Content" ObjectID="_1790070746" r:id="rId18"/>
        </w:object>
      </w:r>
      <w:r w:rsidR="000F4490" w:rsidRPr="000F4490">
        <w:rPr>
          <w:lang w:val="en-US"/>
        </w:rPr>
        <w:t xml:space="preserve">      </w:t>
      </w:r>
      <w:r w:rsidR="00E3050B">
        <w:rPr>
          <w:lang w:val="en-US"/>
        </w:rPr>
        <w:t xml:space="preserve">   </w:t>
      </w:r>
      <w:r w:rsidR="000F4490" w:rsidRPr="000F4490">
        <w:rPr>
          <w:lang w:val="en-US"/>
        </w:rPr>
        <w:t xml:space="preserve">    </w:t>
      </w:r>
      <w:r w:rsidR="00204AA1">
        <w:rPr>
          <w:sz w:val="22"/>
          <w:szCs w:val="22"/>
          <w:lang w:val="en-US"/>
        </w:rPr>
        <w:t>(1)</w:t>
      </w:r>
    </w:p>
    <w:p w:rsidR="001C5625" w:rsidRDefault="00204AA1" w:rsidP="001C5625">
      <w:pPr>
        <w:pStyle w:val="normal"/>
        <w:tabs>
          <w:tab w:val="center" w:pos="2552"/>
          <w:tab w:val="right" w:pos="4676"/>
        </w:tabs>
        <w:spacing w:line="235" w:lineRule="auto"/>
        <w:ind w:firstLine="289"/>
        <w:jc w:val="both"/>
        <w:rPr>
          <w:sz w:val="22"/>
          <w:szCs w:val="22"/>
          <w:lang w:val="en-US"/>
        </w:rPr>
      </w:pPr>
      <w:r>
        <w:rPr>
          <w:sz w:val="22"/>
          <w:szCs w:val="22"/>
          <w:lang w:val="en-US"/>
        </w:rPr>
        <w:t xml:space="preserve">As such, the aim of this research is to propose a learner </w:t>
      </w:r>
      <w:r w:rsidRPr="00204AA1">
        <w:rPr>
          <w:i/>
          <w:sz w:val="22"/>
          <w:szCs w:val="22"/>
          <w:lang w:val="en-US"/>
        </w:rPr>
        <w:t>f</w:t>
      </w:r>
      <w:r w:rsidRPr="00CE4E75">
        <w:rPr>
          <w:sz w:val="22"/>
          <w:szCs w:val="22"/>
          <w:vertAlign w:val="subscript"/>
          <w:lang w:val="en-US"/>
        </w:rPr>
        <w:t>SSL</w:t>
      </w:r>
      <w:r>
        <w:rPr>
          <w:i/>
          <w:sz w:val="22"/>
          <w:szCs w:val="22"/>
          <w:vertAlign w:val="subscript"/>
          <w:lang w:val="en-US"/>
        </w:rPr>
        <w:t xml:space="preserve"> </w:t>
      </w:r>
      <w:r>
        <w:rPr>
          <w:sz w:val="22"/>
          <w:szCs w:val="22"/>
          <w:lang w:val="en-US"/>
        </w:rPr>
        <w:t xml:space="preserve">that outperforms supervised learning methods </w:t>
      </w:r>
      <w:r w:rsidRPr="00204AA1">
        <w:rPr>
          <w:i/>
          <w:sz w:val="22"/>
          <w:szCs w:val="22"/>
          <w:lang w:val="en-US"/>
        </w:rPr>
        <w:t>f</w:t>
      </w:r>
      <w:r w:rsidRPr="00204AA1">
        <w:rPr>
          <w:i/>
          <w:sz w:val="22"/>
          <w:szCs w:val="22"/>
          <w:vertAlign w:val="subscript"/>
          <w:lang w:val="en-US"/>
        </w:rPr>
        <w:t>S</w:t>
      </w:r>
      <w:r>
        <w:rPr>
          <w:sz w:val="22"/>
          <w:szCs w:val="22"/>
          <w:lang w:val="en-US"/>
        </w:rPr>
        <w:t>, and provides an improvement over existing methods.</w:t>
      </w:r>
    </w:p>
    <w:p w:rsidR="001C5625" w:rsidRDefault="001C5625" w:rsidP="001C5625">
      <w:pPr>
        <w:pStyle w:val="normal"/>
        <w:tabs>
          <w:tab w:val="center" w:pos="2552"/>
          <w:tab w:val="right" w:pos="4676"/>
        </w:tabs>
        <w:spacing w:line="235" w:lineRule="auto"/>
        <w:ind w:firstLine="289"/>
        <w:jc w:val="both"/>
        <w:rPr>
          <w:sz w:val="22"/>
          <w:szCs w:val="22"/>
          <w:lang w:val="en-US"/>
        </w:rPr>
      </w:pPr>
      <w:r>
        <w:rPr>
          <w:sz w:val="22"/>
          <w:szCs w:val="22"/>
          <w:lang w:val="en-US"/>
        </w:rPr>
        <w:t xml:space="preserve">It is important to properly select a goal metric </w:t>
      </w:r>
      <w:r w:rsidRPr="001C5625">
        <w:rPr>
          <w:i/>
          <w:sz w:val="22"/>
          <w:szCs w:val="22"/>
          <w:lang w:val="en-US"/>
        </w:rPr>
        <w:t>g</w:t>
      </w:r>
      <w:r>
        <w:rPr>
          <w:sz w:val="22"/>
          <w:szCs w:val="22"/>
          <w:lang w:val="en-US"/>
        </w:rPr>
        <w:t>, as suboptimal selection can lead to skewed results. Selecting model-level metrics such, as loss, is acceptable when comparing two models with the same architecture, however it is not useful when a different definition of loss or different models are used. As such, the common choice of goal metric is batch-level aggregated metrics like average accuracy, recall, and precision. In the setting that is explored in this paper, a two-class dataset is used, with each class being equal. As such, average accuracy is the best metric to optimize:</w:t>
      </w:r>
    </w:p>
    <w:p w:rsidR="001C5625" w:rsidRDefault="001C5625" w:rsidP="000F4490">
      <w:pPr>
        <w:pStyle w:val="normal"/>
        <w:tabs>
          <w:tab w:val="center" w:pos="2552"/>
          <w:tab w:val="right" w:pos="4676"/>
        </w:tabs>
        <w:spacing w:before="120" w:after="120"/>
        <w:jc w:val="both"/>
        <w:rPr>
          <w:sz w:val="22"/>
          <w:szCs w:val="22"/>
          <w:lang w:val="en-US"/>
        </w:rPr>
      </w:pPr>
      <w:r>
        <w:rPr>
          <w:sz w:val="22"/>
          <w:szCs w:val="22"/>
          <w:lang w:val="en-US"/>
        </w:rPr>
        <w:tab/>
      </w:r>
      <w:r w:rsidR="00CE4E75" w:rsidRPr="000F4490">
        <w:rPr>
          <w:position w:val="-22"/>
        </w:rPr>
        <w:object w:dxaOrig="2180" w:dyaOrig="580">
          <v:shape id="_x0000_i1027" type="#_x0000_t75" style="width:108.85pt;height:29.15pt" o:ole="">
            <v:imagedata r:id="rId19" o:title=""/>
          </v:shape>
          <o:OLEObject Type="Embed" ProgID="Equation.DSMT4" ShapeID="_x0000_i1027" DrawAspect="Content" ObjectID="_1790070747" r:id="rId20"/>
        </w:object>
      </w:r>
      <w:r>
        <w:rPr>
          <w:sz w:val="22"/>
          <w:szCs w:val="22"/>
          <w:lang w:val="en-US"/>
        </w:rPr>
        <w:tab/>
        <w:t>(2)</w:t>
      </w:r>
    </w:p>
    <w:p w:rsidR="001C5625" w:rsidRPr="001C5625" w:rsidRDefault="00647AFE" w:rsidP="00647AFE">
      <w:pPr>
        <w:pStyle w:val="normal"/>
        <w:tabs>
          <w:tab w:val="center" w:pos="2552"/>
          <w:tab w:val="right" w:pos="4676"/>
        </w:tabs>
        <w:spacing w:line="235" w:lineRule="auto"/>
        <w:jc w:val="both"/>
        <w:rPr>
          <w:lang w:val="en-US"/>
        </w:rPr>
      </w:pPr>
      <w:proofErr w:type="gramStart"/>
      <w:r>
        <w:rPr>
          <w:sz w:val="22"/>
          <w:szCs w:val="22"/>
          <w:lang w:val="en-US"/>
        </w:rPr>
        <w:t>w</w:t>
      </w:r>
      <w:r w:rsidR="001C5625">
        <w:rPr>
          <w:sz w:val="22"/>
          <w:szCs w:val="22"/>
          <w:lang w:val="en-US"/>
        </w:rPr>
        <w:t>here</w:t>
      </w:r>
      <w:proofErr w:type="gramEnd"/>
      <w:r w:rsidR="001C5625">
        <w:rPr>
          <w:sz w:val="22"/>
          <w:szCs w:val="22"/>
          <w:lang w:val="en-US"/>
        </w:rPr>
        <w:t xml:space="preserve"> </w:t>
      </w:r>
      <w:r w:rsidR="001C5625" w:rsidRPr="00CE4E75">
        <w:rPr>
          <w:sz w:val="22"/>
          <w:szCs w:val="22"/>
          <w:lang w:val="en-US"/>
        </w:rPr>
        <w:t>TP</w:t>
      </w:r>
      <w:r w:rsidR="001C5625">
        <w:rPr>
          <w:i/>
          <w:sz w:val="22"/>
          <w:szCs w:val="22"/>
          <w:lang w:val="en-US"/>
        </w:rPr>
        <w:t xml:space="preserve"> </w:t>
      </w:r>
      <w:r w:rsidR="001C5625" w:rsidRPr="001C5625">
        <w:rPr>
          <w:sz w:val="22"/>
          <w:szCs w:val="22"/>
          <w:lang w:val="en-US"/>
        </w:rPr>
        <w:t xml:space="preserve">are </w:t>
      </w:r>
      <w:r w:rsidR="001C5625">
        <w:rPr>
          <w:sz w:val="22"/>
          <w:szCs w:val="22"/>
          <w:lang w:val="en-US"/>
        </w:rPr>
        <w:t>true positives</w:t>
      </w:r>
      <w:r w:rsidR="00CE4E75">
        <w:rPr>
          <w:sz w:val="22"/>
          <w:szCs w:val="22"/>
          <w:lang w:val="en-US"/>
        </w:rPr>
        <w:t>;</w:t>
      </w:r>
      <w:r w:rsidR="004744FE">
        <w:rPr>
          <w:sz w:val="22"/>
          <w:szCs w:val="22"/>
          <w:lang w:val="en-US"/>
        </w:rPr>
        <w:t xml:space="preserve"> </w:t>
      </w:r>
      <w:r w:rsidR="004744FE" w:rsidRPr="00CE4E75">
        <w:rPr>
          <w:sz w:val="22"/>
          <w:szCs w:val="22"/>
          <w:lang w:val="en-US"/>
        </w:rPr>
        <w:t>TN</w:t>
      </w:r>
      <w:r w:rsidR="004744FE">
        <w:rPr>
          <w:sz w:val="22"/>
          <w:szCs w:val="22"/>
          <w:lang w:val="en-US"/>
        </w:rPr>
        <w:t xml:space="preserve"> are true negatives</w:t>
      </w:r>
      <w:r w:rsidR="00CE4E75">
        <w:rPr>
          <w:sz w:val="22"/>
          <w:szCs w:val="22"/>
          <w:lang w:val="en-US"/>
        </w:rPr>
        <w:t>;</w:t>
      </w:r>
      <w:r w:rsidR="004744FE">
        <w:rPr>
          <w:sz w:val="22"/>
          <w:szCs w:val="22"/>
          <w:lang w:val="en-US"/>
        </w:rPr>
        <w:t xml:space="preserve"> </w:t>
      </w:r>
      <w:r w:rsidR="004744FE" w:rsidRPr="00CE4E75">
        <w:rPr>
          <w:sz w:val="22"/>
          <w:szCs w:val="22"/>
          <w:lang w:val="en-US"/>
        </w:rPr>
        <w:t>FP</w:t>
      </w:r>
      <w:r w:rsidR="004744FE">
        <w:rPr>
          <w:sz w:val="22"/>
          <w:szCs w:val="22"/>
          <w:lang w:val="en-US"/>
        </w:rPr>
        <w:t xml:space="preserve"> are false positives</w:t>
      </w:r>
      <w:r w:rsidR="00CE4E75">
        <w:rPr>
          <w:sz w:val="22"/>
          <w:szCs w:val="22"/>
          <w:lang w:val="en-US"/>
        </w:rPr>
        <w:t>;</w:t>
      </w:r>
      <w:r w:rsidR="004744FE">
        <w:rPr>
          <w:sz w:val="22"/>
          <w:szCs w:val="22"/>
          <w:lang w:val="en-US"/>
        </w:rPr>
        <w:t xml:space="preserve"> </w:t>
      </w:r>
      <w:r w:rsidR="004744FE" w:rsidRPr="00CE4E75">
        <w:rPr>
          <w:sz w:val="22"/>
          <w:szCs w:val="22"/>
          <w:lang w:val="en-US"/>
        </w:rPr>
        <w:t>FN</w:t>
      </w:r>
      <w:r w:rsidR="004744FE">
        <w:rPr>
          <w:sz w:val="22"/>
          <w:szCs w:val="22"/>
          <w:lang w:val="en-US"/>
        </w:rPr>
        <w:t xml:space="preserve"> are false negatives.</w:t>
      </w:r>
    </w:p>
    <w:p w:rsidR="00B771B4" w:rsidRPr="001C5625" w:rsidRDefault="00A000BD" w:rsidP="008F3191">
      <w:pPr>
        <w:pStyle w:val="normal"/>
        <w:numPr>
          <w:ilvl w:val="0"/>
          <w:numId w:val="2"/>
        </w:numPr>
        <w:tabs>
          <w:tab w:val="left" w:pos="426"/>
        </w:tabs>
        <w:spacing w:before="120" w:after="120"/>
        <w:ind w:left="0" w:firstLine="57"/>
        <w:jc w:val="center"/>
        <w:rPr>
          <w:smallCaps/>
          <w:sz w:val="22"/>
          <w:szCs w:val="22"/>
          <w:lang w:val="en-US"/>
        </w:rPr>
      </w:pPr>
      <w:r>
        <w:rPr>
          <w:smallCaps/>
          <w:sz w:val="22"/>
          <w:szCs w:val="22"/>
          <w:lang w:val="en-US"/>
        </w:rPr>
        <w:t>Method</w:t>
      </w:r>
    </w:p>
    <w:p w:rsidR="00ED0201" w:rsidRDefault="00BE3A20" w:rsidP="00BE3A20">
      <w:pPr>
        <w:pStyle w:val="normal"/>
        <w:spacing w:line="228" w:lineRule="auto"/>
        <w:ind w:firstLine="284"/>
        <w:jc w:val="both"/>
        <w:rPr>
          <w:spacing w:val="-2"/>
          <w:sz w:val="22"/>
          <w:szCs w:val="22"/>
          <w:lang w:val="en-US"/>
        </w:rPr>
      </w:pPr>
      <w:r>
        <w:rPr>
          <w:spacing w:val="-2"/>
          <w:sz w:val="22"/>
          <w:szCs w:val="22"/>
          <w:lang w:val="en-US"/>
        </w:rPr>
        <w:t>In the methods outlined in the literature review section, we have outlined two common methods – MS3A and MSBA.</w:t>
      </w:r>
      <w:r w:rsidR="00ED0201">
        <w:rPr>
          <w:spacing w:val="-2"/>
          <w:sz w:val="22"/>
          <w:szCs w:val="22"/>
          <w:lang w:val="en-US"/>
        </w:rPr>
        <w:t xml:space="preserve"> One of the aspects that these methods do not explore, however, is cross-view consensus during the training.</w:t>
      </w:r>
    </w:p>
    <w:p w:rsidR="008E4FE2" w:rsidRPr="001723F6" w:rsidRDefault="00ED0201" w:rsidP="008E4FE2">
      <w:pPr>
        <w:pStyle w:val="normal"/>
        <w:spacing w:line="228" w:lineRule="auto"/>
        <w:ind w:firstLine="284"/>
        <w:jc w:val="both"/>
        <w:rPr>
          <w:spacing w:val="-2"/>
          <w:sz w:val="22"/>
          <w:szCs w:val="22"/>
          <w:lang w:val="en-US"/>
        </w:rPr>
      </w:pPr>
      <w:r>
        <w:rPr>
          <w:spacing w:val="-2"/>
          <w:sz w:val="22"/>
          <w:szCs w:val="22"/>
          <w:lang w:val="en-US"/>
        </w:rPr>
        <w:t>In the inference stage, the result</w:t>
      </w:r>
      <w:r w:rsidR="008E4FE2">
        <w:rPr>
          <w:spacing w:val="-2"/>
          <w:sz w:val="22"/>
          <w:szCs w:val="22"/>
          <w:lang w:val="en-US"/>
        </w:rPr>
        <w:t>s</w:t>
      </w:r>
      <w:r>
        <w:rPr>
          <w:spacing w:val="-2"/>
          <w:sz w:val="22"/>
          <w:szCs w:val="22"/>
          <w:lang w:val="en-US"/>
        </w:rPr>
        <w:t xml:space="preserve"> from each window are aggregated to generate the final decision, however in the training stage each </w:t>
      </w:r>
      <w:r w:rsidR="00647AFE">
        <w:rPr>
          <w:spacing w:val="-2"/>
          <w:sz w:val="22"/>
          <w:szCs w:val="22"/>
          <w:lang w:val="en-US"/>
        </w:rPr>
        <w:t>view (partition)</w:t>
      </w:r>
      <w:r>
        <w:rPr>
          <w:spacing w:val="-2"/>
          <w:sz w:val="22"/>
          <w:szCs w:val="22"/>
          <w:lang w:val="en-US"/>
        </w:rPr>
        <w:t xml:space="preserve"> of data is considered independently.</w:t>
      </w:r>
      <w:r w:rsidR="00647AFE">
        <w:rPr>
          <w:spacing w:val="-2"/>
          <w:sz w:val="22"/>
          <w:szCs w:val="22"/>
          <w:lang w:val="en-US"/>
        </w:rPr>
        <w:t xml:space="preserve"> Please note that view and partition are considered interchangeable terms in this paper.</w:t>
      </w:r>
      <w:r>
        <w:rPr>
          <w:spacing w:val="-2"/>
          <w:sz w:val="22"/>
          <w:szCs w:val="22"/>
          <w:lang w:val="en-US"/>
        </w:rPr>
        <w:t xml:space="preserve"> </w:t>
      </w:r>
      <w:r w:rsidR="008E4FE2">
        <w:rPr>
          <w:spacing w:val="-2"/>
          <w:sz w:val="22"/>
          <w:szCs w:val="22"/>
          <w:lang w:val="en-US"/>
        </w:rPr>
        <w:t xml:space="preserve">However, if we are able to introduce the cross-view interaction in the training </w:t>
      </w:r>
      <w:r w:rsidR="008E4FE2" w:rsidRPr="001723F6">
        <w:rPr>
          <w:spacing w:val="-2"/>
          <w:sz w:val="22"/>
          <w:szCs w:val="22"/>
          <w:lang w:val="en-US"/>
        </w:rPr>
        <w:t>process it will solve several problems, namely:</w:t>
      </w:r>
    </w:p>
    <w:p w:rsidR="008E4FE2" w:rsidRPr="001723F6" w:rsidRDefault="001723F6" w:rsidP="00F65356">
      <w:pPr>
        <w:pStyle w:val="normal"/>
        <w:numPr>
          <w:ilvl w:val="0"/>
          <w:numId w:val="14"/>
        </w:numPr>
        <w:tabs>
          <w:tab w:val="left" w:pos="567"/>
        </w:tabs>
        <w:spacing w:line="228" w:lineRule="auto"/>
        <w:ind w:left="0" w:firstLine="284"/>
        <w:jc w:val="both"/>
        <w:rPr>
          <w:spacing w:val="-2"/>
          <w:sz w:val="22"/>
          <w:szCs w:val="22"/>
          <w:lang w:val="en-US"/>
        </w:rPr>
      </w:pPr>
      <w:r w:rsidRPr="001723F6">
        <w:rPr>
          <w:spacing w:val="-2"/>
          <w:sz w:val="22"/>
          <w:szCs w:val="22"/>
          <w:lang w:val="en-US"/>
        </w:rPr>
        <w:t>v</w:t>
      </w:r>
      <w:r w:rsidR="008E4FE2" w:rsidRPr="001723F6">
        <w:rPr>
          <w:spacing w:val="-2"/>
          <w:sz w:val="22"/>
          <w:szCs w:val="22"/>
          <w:lang w:val="en-US"/>
        </w:rPr>
        <w:t>iew splitting can be done by using different classifiers or slices of data, no explicit definition of similarity function required</w:t>
      </w:r>
      <w:r w:rsidRPr="001723F6">
        <w:rPr>
          <w:spacing w:val="-2"/>
          <w:sz w:val="22"/>
          <w:szCs w:val="22"/>
          <w:lang w:val="en-US"/>
        </w:rPr>
        <w:t>;</w:t>
      </w:r>
    </w:p>
    <w:p w:rsidR="00B771B4" w:rsidRPr="001723F6" w:rsidRDefault="001723F6" w:rsidP="001A1C67">
      <w:pPr>
        <w:pStyle w:val="normal"/>
        <w:numPr>
          <w:ilvl w:val="0"/>
          <w:numId w:val="14"/>
        </w:numPr>
        <w:tabs>
          <w:tab w:val="left" w:pos="567"/>
        </w:tabs>
        <w:spacing w:line="230" w:lineRule="auto"/>
        <w:ind w:left="0" w:firstLine="284"/>
        <w:jc w:val="both"/>
        <w:rPr>
          <w:spacing w:val="-2"/>
          <w:sz w:val="22"/>
          <w:szCs w:val="22"/>
          <w:lang w:val="en-US"/>
        </w:rPr>
      </w:pPr>
      <w:r w:rsidRPr="001723F6">
        <w:rPr>
          <w:spacing w:val="-2"/>
          <w:sz w:val="22"/>
          <w:szCs w:val="22"/>
          <w:lang w:val="en-US"/>
        </w:rPr>
        <w:t>w</w:t>
      </w:r>
      <w:r w:rsidR="008E4FE2" w:rsidRPr="001723F6">
        <w:rPr>
          <w:spacing w:val="-2"/>
          <w:sz w:val="22"/>
          <w:szCs w:val="22"/>
          <w:lang w:val="en-US"/>
        </w:rPr>
        <w:t>eak classifiers will be able to share domain knowledge, reinforcing the learning, improving the convergence and accuracy</w:t>
      </w:r>
      <w:r w:rsidRPr="001723F6">
        <w:rPr>
          <w:spacing w:val="-2"/>
          <w:sz w:val="22"/>
          <w:szCs w:val="22"/>
          <w:lang w:val="en-US"/>
        </w:rPr>
        <w:t>;</w:t>
      </w:r>
    </w:p>
    <w:p w:rsidR="008E4FE2" w:rsidRPr="001723F6" w:rsidRDefault="001723F6" w:rsidP="001A1C67">
      <w:pPr>
        <w:pStyle w:val="normal"/>
        <w:numPr>
          <w:ilvl w:val="0"/>
          <w:numId w:val="14"/>
        </w:numPr>
        <w:tabs>
          <w:tab w:val="left" w:pos="567"/>
        </w:tabs>
        <w:spacing w:line="230" w:lineRule="auto"/>
        <w:ind w:left="0" w:firstLine="284"/>
        <w:jc w:val="both"/>
        <w:rPr>
          <w:spacing w:val="-2"/>
          <w:sz w:val="22"/>
          <w:szCs w:val="22"/>
          <w:lang w:val="en-US"/>
        </w:rPr>
      </w:pPr>
      <w:r w:rsidRPr="001723F6">
        <w:rPr>
          <w:spacing w:val="-2"/>
          <w:sz w:val="22"/>
          <w:szCs w:val="22"/>
          <w:lang w:val="en-US"/>
        </w:rPr>
        <w:t>w</w:t>
      </w:r>
      <w:r w:rsidR="008E4FE2" w:rsidRPr="001723F6">
        <w:rPr>
          <w:spacing w:val="-2"/>
          <w:sz w:val="22"/>
          <w:szCs w:val="22"/>
          <w:lang w:val="en-US"/>
        </w:rPr>
        <w:t>e could leverage smoothness assumption more during the training process and provide a more rigid framework for the application of semi-supervised methods</w:t>
      </w:r>
      <w:r w:rsidRPr="001723F6">
        <w:rPr>
          <w:spacing w:val="-2"/>
          <w:sz w:val="22"/>
          <w:szCs w:val="22"/>
          <w:lang w:val="en-US"/>
        </w:rPr>
        <w:t>;</w:t>
      </w:r>
    </w:p>
    <w:p w:rsidR="00EF63C7" w:rsidRDefault="001723F6" w:rsidP="001A1C67">
      <w:pPr>
        <w:pStyle w:val="normal"/>
        <w:numPr>
          <w:ilvl w:val="0"/>
          <w:numId w:val="14"/>
        </w:numPr>
        <w:tabs>
          <w:tab w:val="left" w:pos="567"/>
        </w:tabs>
        <w:spacing w:line="230" w:lineRule="auto"/>
        <w:ind w:left="0" w:firstLine="284"/>
        <w:jc w:val="both"/>
        <w:rPr>
          <w:spacing w:val="-2"/>
          <w:sz w:val="22"/>
          <w:szCs w:val="22"/>
          <w:lang w:val="en-US"/>
        </w:rPr>
      </w:pPr>
      <w:proofErr w:type="gramStart"/>
      <w:r w:rsidRPr="001723F6">
        <w:rPr>
          <w:spacing w:val="-2"/>
          <w:sz w:val="22"/>
          <w:szCs w:val="22"/>
          <w:lang w:val="en-US"/>
        </w:rPr>
        <w:t>s</w:t>
      </w:r>
      <w:r w:rsidR="00EF63C7" w:rsidRPr="001723F6">
        <w:rPr>
          <w:spacing w:val="-2"/>
          <w:sz w:val="22"/>
          <w:szCs w:val="22"/>
          <w:lang w:val="en-US"/>
        </w:rPr>
        <w:t>emi-supervised</w:t>
      </w:r>
      <w:proofErr w:type="gramEnd"/>
      <w:r w:rsidR="00EF63C7" w:rsidRPr="001723F6">
        <w:rPr>
          <w:spacing w:val="-2"/>
          <w:sz w:val="22"/>
          <w:szCs w:val="22"/>
          <w:lang w:val="en-US"/>
        </w:rPr>
        <w:t xml:space="preserve"> learning can hurt the accuracy in comparison to supervised learning. This is especially true for multi-view training as each view can introduce bias.</w:t>
      </w:r>
    </w:p>
    <w:p w:rsidR="00597909" w:rsidRPr="00066CCD" w:rsidRDefault="008E4FE2" w:rsidP="001A1C67">
      <w:pPr>
        <w:pStyle w:val="normal"/>
        <w:spacing w:line="230" w:lineRule="auto"/>
        <w:ind w:firstLine="289"/>
        <w:jc w:val="both"/>
        <w:rPr>
          <w:sz w:val="22"/>
          <w:szCs w:val="22"/>
          <w:lang w:val="en-US"/>
        </w:rPr>
      </w:pPr>
      <w:r w:rsidRPr="00066CCD">
        <w:rPr>
          <w:sz w:val="22"/>
          <w:szCs w:val="22"/>
          <w:lang w:val="en-US"/>
        </w:rPr>
        <w:t xml:space="preserve">As such, proposed method aims to address all of the issues by applying smoothness-based consensus over the </w:t>
      </w:r>
      <w:r w:rsidR="00597909" w:rsidRPr="00066CCD">
        <w:rPr>
          <w:sz w:val="22"/>
          <w:szCs w:val="22"/>
          <w:lang w:val="en-US"/>
        </w:rPr>
        <w:t>partial results for each view, called “MSSXC” (multi-view semi-supervised cross consensus).</w:t>
      </w:r>
    </w:p>
    <w:p w:rsidR="00EF63C7" w:rsidRDefault="00EF63C7" w:rsidP="001A1C67">
      <w:pPr>
        <w:pStyle w:val="normal"/>
        <w:spacing w:line="230" w:lineRule="auto"/>
        <w:ind w:firstLine="289"/>
        <w:jc w:val="both"/>
        <w:rPr>
          <w:spacing w:val="-2"/>
          <w:sz w:val="22"/>
          <w:szCs w:val="22"/>
          <w:lang w:val="en-US"/>
        </w:rPr>
      </w:pPr>
      <w:r>
        <w:rPr>
          <w:spacing w:val="-2"/>
          <w:sz w:val="22"/>
          <w:szCs w:val="22"/>
          <w:lang w:val="en-US"/>
        </w:rPr>
        <w:t>The proposed method is based on applying the smoothness assumption in the optimization problem setting (1) to improve the target goal in comparison to the baseline supervised classifier for each view. Then, a proxy labeling approach is used to select high confidence samples from best-performing classifiers</w:t>
      </w:r>
      <w:proofErr w:type="gramStart"/>
      <w:r>
        <w:rPr>
          <w:spacing w:val="-2"/>
          <w:sz w:val="22"/>
          <w:szCs w:val="22"/>
          <w:lang w:val="en-US"/>
        </w:rPr>
        <w:t>..</w:t>
      </w:r>
      <w:proofErr w:type="gramEnd"/>
    </w:p>
    <w:p w:rsidR="00EF63C7" w:rsidRDefault="00EF63C7" w:rsidP="001A1C67">
      <w:pPr>
        <w:pStyle w:val="normal"/>
        <w:spacing w:line="230" w:lineRule="auto"/>
        <w:ind w:firstLine="289"/>
        <w:jc w:val="both"/>
        <w:rPr>
          <w:spacing w:val="-2"/>
          <w:sz w:val="22"/>
          <w:szCs w:val="22"/>
          <w:lang w:val="en-US"/>
        </w:rPr>
      </w:pPr>
      <w:r>
        <w:rPr>
          <w:spacing w:val="-2"/>
          <w:sz w:val="22"/>
          <w:szCs w:val="22"/>
          <w:lang w:val="en-US"/>
        </w:rPr>
        <w:t>The training process consists of three steps – initialization, semi-supervised cross-view weak classifier training, and aggregation weight derivation.</w:t>
      </w:r>
    </w:p>
    <w:p w:rsidR="00EF63C7" w:rsidRDefault="00EF63C7" w:rsidP="001A1C67">
      <w:pPr>
        <w:pStyle w:val="normal"/>
        <w:spacing w:line="230" w:lineRule="auto"/>
        <w:ind w:firstLine="289"/>
        <w:jc w:val="both"/>
        <w:rPr>
          <w:sz w:val="22"/>
          <w:szCs w:val="22"/>
          <w:lang w:val="en-US"/>
        </w:rPr>
      </w:pPr>
      <w:r>
        <w:rPr>
          <w:spacing w:val="-2"/>
          <w:sz w:val="22"/>
          <w:szCs w:val="22"/>
          <w:lang w:val="en-US"/>
        </w:rPr>
        <w:t xml:space="preserve">The initialization step is similar to MS3A algorithm – we initialize </w:t>
      </w:r>
      <w:r w:rsidRPr="00EF63C7">
        <w:rPr>
          <w:i/>
          <w:spacing w:val="-2"/>
          <w:sz w:val="22"/>
          <w:szCs w:val="22"/>
          <w:lang w:val="en-US"/>
        </w:rPr>
        <w:t>k</w:t>
      </w:r>
      <w:r>
        <w:rPr>
          <w:spacing w:val="-2"/>
          <w:sz w:val="22"/>
          <w:szCs w:val="22"/>
          <w:lang w:val="en-US"/>
        </w:rPr>
        <w:t xml:space="preserve"> weak classifiers and set the hyper parameters of our models. What is different, however, is the choice of view generation methods</w:t>
      </w:r>
      <w:r w:rsidR="005C22FA">
        <w:rPr>
          <w:spacing w:val="-2"/>
          <w:sz w:val="22"/>
          <w:szCs w:val="22"/>
          <w:lang w:val="en-US"/>
        </w:rPr>
        <w:t xml:space="preserve">. Two strategies that can be used are </w:t>
      </w:r>
      <w:r w:rsidR="005C22FA" w:rsidRPr="005C22FA">
        <w:rPr>
          <w:i/>
          <w:spacing w:val="-2"/>
          <w:sz w:val="22"/>
          <w:szCs w:val="22"/>
          <w:lang w:val="en-US"/>
        </w:rPr>
        <w:t>k</w:t>
      </w:r>
      <w:r w:rsidR="005C22FA">
        <w:rPr>
          <w:i/>
          <w:spacing w:val="-2"/>
          <w:sz w:val="22"/>
          <w:szCs w:val="22"/>
          <w:lang w:val="en-US"/>
        </w:rPr>
        <w:t xml:space="preserve"> </w:t>
      </w:r>
      <w:r w:rsidR="005C22FA" w:rsidRPr="005C22FA">
        <w:rPr>
          <w:sz w:val="22"/>
          <w:szCs w:val="22"/>
          <w:lang w:val="en-US"/>
        </w:rPr>
        <w:t>different classifier types trained on the same data</w:t>
      </w:r>
      <w:r w:rsidR="005C22FA">
        <w:rPr>
          <w:sz w:val="22"/>
          <w:szCs w:val="22"/>
          <w:lang w:val="en-US"/>
        </w:rPr>
        <w:t xml:space="preserve"> in the democratic co-training scenario and splitting the dataset either into slices with all of the attributes or slices by attribute group. The choice of strategy should be based on the dataset used to train the learner.</w:t>
      </w:r>
    </w:p>
    <w:p w:rsidR="004C3E6C" w:rsidRDefault="002C596B" w:rsidP="001A1C67">
      <w:pPr>
        <w:pStyle w:val="normal"/>
        <w:spacing w:line="230" w:lineRule="auto"/>
        <w:ind w:firstLine="289"/>
        <w:jc w:val="both"/>
        <w:rPr>
          <w:sz w:val="22"/>
          <w:szCs w:val="22"/>
          <w:lang w:val="en-US"/>
        </w:rPr>
      </w:pPr>
      <w:r>
        <w:rPr>
          <w:sz w:val="22"/>
          <w:szCs w:val="22"/>
          <w:lang w:val="en-US"/>
        </w:rPr>
        <w:t>After the view generation strategy</w:t>
      </w:r>
      <w:r w:rsidR="005C22FA">
        <w:rPr>
          <w:sz w:val="22"/>
          <w:szCs w:val="22"/>
          <w:lang w:val="en-US"/>
        </w:rPr>
        <w:t xml:space="preserve"> is selected, the boosting loop begins.</w:t>
      </w:r>
      <w:r>
        <w:rPr>
          <w:sz w:val="22"/>
          <w:szCs w:val="22"/>
          <w:lang w:val="en-US"/>
        </w:rPr>
        <w:t xml:space="preserve"> The goal of MSSXC is to provide sustainable learning performance that is better or equal to the supervised learning. To achieve this, </w:t>
      </w:r>
      <w:r w:rsidRPr="00775353">
        <w:rPr>
          <w:sz w:val="22"/>
          <w:szCs w:val="22"/>
          <w:lang w:val="en-US"/>
        </w:rPr>
        <w:t xml:space="preserve">before the first loop a fully supervised weak learner </w:t>
      </w:r>
      <w:proofErr w:type="spellStart"/>
      <w:r w:rsidRPr="00775353">
        <w:rPr>
          <w:i/>
          <w:sz w:val="22"/>
          <w:szCs w:val="22"/>
          <w:lang w:val="en-US"/>
        </w:rPr>
        <w:t>f</w:t>
      </w:r>
      <w:r w:rsidRPr="00775353">
        <w:rPr>
          <w:i/>
          <w:sz w:val="22"/>
          <w:szCs w:val="22"/>
          <w:vertAlign w:val="subscript"/>
          <w:lang w:val="en-US"/>
        </w:rPr>
        <w:t>S</w:t>
      </w:r>
      <w:proofErr w:type="spellEnd"/>
      <w:r w:rsidRPr="00775353">
        <w:rPr>
          <w:sz w:val="22"/>
          <w:szCs w:val="22"/>
          <w:lang w:val="en-US"/>
        </w:rPr>
        <w:t xml:space="preserve"> is trained using all of the labeled data. </w:t>
      </w:r>
      <w:r w:rsidR="004C3E6C" w:rsidRPr="00775353">
        <w:rPr>
          <w:sz w:val="22"/>
          <w:szCs w:val="22"/>
          <w:lang w:val="en-US"/>
        </w:rPr>
        <w:t xml:space="preserve">Additionally, each semi-supervised learner </w:t>
      </w:r>
      <w:proofErr w:type="spellStart"/>
      <w:r w:rsidR="004C3E6C" w:rsidRPr="00775353">
        <w:rPr>
          <w:i/>
          <w:sz w:val="22"/>
          <w:szCs w:val="22"/>
          <w:lang w:val="en-US"/>
        </w:rPr>
        <w:t>f</w:t>
      </w:r>
      <w:r w:rsidR="00CE4E75" w:rsidRPr="00775353">
        <w:rPr>
          <w:sz w:val="22"/>
          <w:szCs w:val="22"/>
          <w:vertAlign w:val="subscript"/>
          <w:lang w:val="en-US"/>
        </w:rPr>
        <w:t>SSL</w:t>
      </w:r>
      <w:r w:rsidR="004C3E6C" w:rsidRPr="00775353">
        <w:rPr>
          <w:i/>
          <w:sz w:val="22"/>
          <w:szCs w:val="22"/>
          <w:vertAlign w:val="subscript"/>
          <w:lang w:val="en-US"/>
        </w:rPr>
        <w:t>_k</w:t>
      </w:r>
      <w:proofErr w:type="spellEnd"/>
      <w:r w:rsidR="004C3E6C" w:rsidRPr="00775353">
        <w:rPr>
          <w:sz w:val="22"/>
          <w:szCs w:val="22"/>
          <w:lang w:val="en-US"/>
        </w:rPr>
        <w:t xml:space="preserve"> is trained using the labeled data </w:t>
      </w:r>
      <w:proofErr w:type="spellStart"/>
      <w:r w:rsidR="004C3E6C" w:rsidRPr="00775353">
        <w:rPr>
          <w:i/>
          <w:sz w:val="22"/>
          <w:szCs w:val="22"/>
          <w:lang w:val="en-US"/>
        </w:rPr>
        <w:t>L</w:t>
      </w:r>
      <w:r w:rsidR="004C3E6C" w:rsidRPr="00775353">
        <w:rPr>
          <w:i/>
          <w:sz w:val="22"/>
          <w:szCs w:val="22"/>
          <w:vertAlign w:val="subscript"/>
          <w:lang w:val="en-US"/>
        </w:rPr>
        <w:t>k</w:t>
      </w:r>
      <w:proofErr w:type="spellEnd"/>
      <w:r w:rsidR="004C3E6C" w:rsidRPr="00775353">
        <w:rPr>
          <w:sz w:val="22"/>
          <w:szCs w:val="22"/>
          <w:lang w:val="en-US"/>
        </w:rPr>
        <w:t>. This setup ensures</w:t>
      </w:r>
      <w:r w:rsidR="004C3E6C">
        <w:rPr>
          <w:sz w:val="22"/>
          <w:szCs w:val="22"/>
          <w:lang w:val="en-US"/>
        </w:rPr>
        <w:t xml:space="preserve"> that all of the views are properly initialized and the baseline for comparisons is set up.</w:t>
      </w:r>
    </w:p>
    <w:p w:rsidR="004C3E6C" w:rsidRDefault="004C3E6C" w:rsidP="001A1C67">
      <w:pPr>
        <w:pStyle w:val="normal"/>
        <w:spacing w:line="230" w:lineRule="auto"/>
        <w:ind w:firstLine="289"/>
        <w:jc w:val="both"/>
        <w:rPr>
          <w:sz w:val="22"/>
          <w:szCs w:val="22"/>
          <w:lang w:val="en-US"/>
        </w:rPr>
      </w:pPr>
      <w:r>
        <w:rPr>
          <w:sz w:val="22"/>
          <w:szCs w:val="22"/>
          <w:lang w:val="en-US"/>
        </w:rPr>
        <w:t>Once the boosting preparation is complete, a training cycle begins. The first step is learner evaluation. To ensure that the training will not degrade target metric, only weak learners that outperform the baseline classifier are considered for the label propagation step. More formally, an evaluation derived from (1) is performed as:</w:t>
      </w:r>
    </w:p>
    <w:p w:rsidR="008C5F1F" w:rsidRDefault="008C5F1F" w:rsidP="001A1C67">
      <w:pPr>
        <w:pStyle w:val="normal"/>
        <w:tabs>
          <w:tab w:val="center" w:pos="2552"/>
          <w:tab w:val="right" w:pos="4676"/>
        </w:tabs>
        <w:spacing w:before="120" w:after="120" w:line="230" w:lineRule="auto"/>
        <w:jc w:val="both"/>
        <w:rPr>
          <w:sz w:val="22"/>
          <w:szCs w:val="22"/>
          <w:lang w:val="en-US"/>
        </w:rPr>
      </w:pPr>
      <w:r>
        <w:rPr>
          <w:sz w:val="22"/>
          <w:szCs w:val="22"/>
          <w:lang w:val="en-US"/>
        </w:rPr>
        <w:tab/>
      </w:r>
      <w:r w:rsidR="00D86D79" w:rsidRPr="008C5F1F">
        <w:rPr>
          <w:position w:val="-16"/>
        </w:rPr>
        <w:object w:dxaOrig="1980" w:dyaOrig="420">
          <v:shape id="_x0000_i1028" type="#_x0000_t75" style="width:99pt;height:21pt" o:ole="">
            <v:imagedata r:id="rId21" o:title=""/>
          </v:shape>
          <o:OLEObject Type="Embed" ProgID="Equation.DSMT4" ShapeID="_x0000_i1028" DrawAspect="Content" ObjectID="_1790070748" r:id="rId22"/>
        </w:object>
      </w:r>
      <w:r>
        <w:rPr>
          <w:sz w:val="22"/>
          <w:szCs w:val="22"/>
          <w:lang w:val="en-US"/>
        </w:rPr>
        <w:tab/>
        <w:t>(3)</w:t>
      </w:r>
    </w:p>
    <w:p w:rsidR="00E31E47" w:rsidRDefault="00E31E47" w:rsidP="00CC1D85">
      <w:pPr>
        <w:pStyle w:val="normal"/>
        <w:tabs>
          <w:tab w:val="center" w:pos="2410"/>
          <w:tab w:val="right" w:pos="4678"/>
        </w:tabs>
        <w:spacing w:line="228" w:lineRule="auto"/>
        <w:jc w:val="both"/>
        <w:rPr>
          <w:sz w:val="22"/>
          <w:szCs w:val="22"/>
          <w:lang w:val="en-US"/>
        </w:rPr>
      </w:pPr>
      <w:proofErr w:type="gramStart"/>
      <w:r>
        <w:rPr>
          <w:sz w:val="22"/>
          <w:szCs w:val="22"/>
          <w:lang w:val="en-US"/>
        </w:rPr>
        <w:t>where</w:t>
      </w:r>
      <w:proofErr w:type="gramEnd"/>
      <w:r w:rsidR="008C5F1F">
        <w:rPr>
          <w:sz w:val="22"/>
          <w:szCs w:val="22"/>
          <w:lang w:val="en-US"/>
        </w:rPr>
        <w:t xml:space="preserve"> </w:t>
      </w:r>
      <w:r w:rsidR="008C5F1F" w:rsidRPr="008C5F1F">
        <w:rPr>
          <w:position w:val="-12"/>
        </w:rPr>
        <w:object w:dxaOrig="780" w:dyaOrig="360">
          <v:shape id="_x0000_i1029" type="#_x0000_t75" style="width:39pt;height:18pt" o:ole="">
            <v:imagedata r:id="rId23" o:title=""/>
          </v:shape>
          <o:OLEObject Type="Embed" ProgID="Equation.DSMT4" ShapeID="_x0000_i1029" DrawAspect="Content" ObjectID="_1790070749" r:id="rId24"/>
        </w:object>
      </w:r>
      <w:r>
        <w:rPr>
          <w:sz w:val="22"/>
          <w:szCs w:val="22"/>
          <w:lang w:val="en-US"/>
        </w:rPr>
        <w:t xml:space="preserve"> </w:t>
      </w:r>
      <w:r w:rsidR="002E2BC4">
        <w:rPr>
          <w:sz w:val="22"/>
          <w:szCs w:val="22"/>
          <w:lang w:val="en-US"/>
        </w:rPr>
        <w:t>is a</w:t>
      </w:r>
      <w:r>
        <w:rPr>
          <w:sz w:val="22"/>
          <w:szCs w:val="22"/>
          <w:lang w:val="en-US"/>
        </w:rPr>
        <w:t xml:space="preserve"> one of the training partitions (views)</w:t>
      </w:r>
      <w:r w:rsidR="002E2BC4">
        <w:rPr>
          <w:sz w:val="22"/>
          <w:szCs w:val="22"/>
          <w:lang w:val="en-US"/>
        </w:rPr>
        <w:t>;</w:t>
      </w:r>
      <w:r>
        <w:rPr>
          <w:sz w:val="22"/>
          <w:szCs w:val="22"/>
          <w:lang w:val="en-US"/>
        </w:rPr>
        <w:t xml:space="preserve"> </w:t>
      </w:r>
      <w:r w:rsidRPr="00E31E47">
        <w:rPr>
          <w:i/>
          <w:sz w:val="22"/>
          <w:szCs w:val="22"/>
          <w:lang w:val="en-US"/>
        </w:rPr>
        <w:t>g</w:t>
      </w:r>
      <w:r>
        <w:rPr>
          <w:sz w:val="22"/>
          <w:szCs w:val="22"/>
          <w:lang w:val="en-US"/>
        </w:rPr>
        <w:t xml:space="preserve"> is the goal metric based on (1)</w:t>
      </w:r>
      <w:r w:rsidR="002E2BC4">
        <w:rPr>
          <w:sz w:val="22"/>
          <w:szCs w:val="22"/>
          <w:lang w:val="en-US"/>
        </w:rPr>
        <w:t xml:space="preserve">; </w:t>
      </w:r>
      <w:r w:rsidR="008913BB" w:rsidRPr="009F65D4">
        <w:rPr>
          <w:position w:val="-14"/>
        </w:rPr>
        <w:object w:dxaOrig="460" w:dyaOrig="360">
          <v:shape id="_x0000_i1030" type="#_x0000_t75" style="width:23.15pt;height:18pt" o:ole="">
            <v:imagedata r:id="rId25" o:title=""/>
          </v:shape>
          <o:OLEObject Type="Embed" ProgID="Equation.DSMT4" ShapeID="_x0000_i1030" DrawAspect="Content" ObjectID="_1790070750" r:id="rId26"/>
        </w:object>
      </w:r>
      <w:r>
        <w:rPr>
          <w:sz w:val="22"/>
          <w:szCs w:val="22"/>
          <w:lang w:val="en-US"/>
        </w:rPr>
        <w:t xml:space="preserve"> </w:t>
      </w:r>
      <w:r w:rsidR="00647AFE">
        <w:rPr>
          <w:sz w:val="22"/>
          <w:szCs w:val="22"/>
          <w:lang w:val="en-US"/>
        </w:rPr>
        <w:t xml:space="preserve">is the learner for </w:t>
      </w:r>
      <w:proofErr w:type="spellStart"/>
      <w:r w:rsidR="00647AFE" w:rsidRPr="00647AFE">
        <w:rPr>
          <w:i/>
          <w:sz w:val="22"/>
          <w:szCs w:val="22"/>
          <w:lang w:val="en-US"/>
        </w:rPr>
        <w:t>i</w:t>
      </w:r>
      <w:r w:rsidR="00647AFE">
        <w:rPr>
          <w:sz w:val="22"/>
          <w:szCs w:val="22"/>
          <w:lang w:val="en-US"/>
        </w:rPr>
        <w:t>th</w:t>
      </w:r>
      <w:proofErr w:type="spellEnd"/>
      <w:r w:rsidR="00647AFE">
        <w:rPr>
          <w:sz w:val="22"/>
          <w:szCs w:val="22"/>
          <w:lang w:val="en-US"/>
        </w:rPr>
        <w:t xml:space="preserve"> partition</w:t>
      </w:r>
      <w:r w:rsidR="002E2BC4">
        <w:rPr>
          <w:sz w:val="22"/>
          <w:szCs w:val="22"/>
          <w:lang w:val="en-US"/>
        </w:rPr>
        <w:t xml:space="preserve">; </w:t>
      </w:r>
      <w:r w:rsidR="002E2BC4" w:rsidRPr="002E2BC4">
        <w:rPr>
          <w:position w:val="-10"/>
        </w:rPr>
        <w:object w:dxaOrig="279" w:dyaOrig="320">
          <v:shape id="_x0000_i1031" type="#_x0000_t75" style="width:14.15pt;height:15.85pt" o:ole="">
            <v:imagedata r:id="rId27" o:title=""/>
          </v:shape>
          <o:OLEObject Type="Embed" ProgID="Equation.DSMT4" ShapeID="_x0000_i1031" DrawAspect="Content" ObjectID="_1790070751" r:id="rId28"/>
        </w:object>
      </w:r>
      <w:r w:rsidR="00647AFE">
        <w:rPr>
          <w:sz w:val="22"/>
          <w:szCs w:val="22"/>
          <w:lang w:val="en-US"/>
        </w:rPr>
        <w:t xml:space="preserve"> is the baseline supervised classifier.</w:t>
      </w:r>
    </w:p>
    <w:p w:rsidR="00647AFE" w:rsidRPr="003F4D24" w:rsidRDefault="00647AFE" w:rsidP="00CC1D85">
      <w:pPr>
        <w:pStyle w:val="normal"/>
        <w:tabs>
          <w:tab w:val="center" w:pos="2410"/>
          <w:tab w:val="right" w:pos="4678"/>
        </w:tabs>
        <w:spacing w:line="228" w:lineRule="auto"/>
        <w:ind w:firstLine="289"/>
        <w:jc w:val="both"/>
        <w:rPr>
          <w:sz w:val="22"/>
          <w:szCs w:val="22"/>
          <w:lang w:val="en-US"/>
        </w:rPr>
      </w:pPr>
      <w:r w:rsidRPr="003F4D24">
        <w:rPr>
          <w:spacing w:val="-2"/>
          <w:sz w:val="22"/>
          <w:szCs w:val="22"/>
          <w:lang w:val="en-US"/>
        </w:rPr>
        <w:t xml:space="preserve">After each weak semi-supervised learner is evaluated and compared, learners that are weaker than the baseline are removed from consideration (as their knowledge capacity is below the supervised learner and they are likely to degrade the result). This is done by filtering out </w:t>
      </w:r>
      <w:proofErr w:type="gramStart"/>
      <w:r w:rsidRPr="003F4D24">
        <w:rPr>
          <w:spacing w:val="-2"/>
          <w:sz w:val="22"/>
          <w:szCs w:val="22"/>
          <w:lang w:val="en-US"/>
        </w:rPr>
        <w:t>all</w:t>
      </w:r>
      <w:r w:rsidR="002E2BC4" w:rsidRPr="003F4D24">
        <w:rPr>
          <w:spacing w:val="-2"/>
          <w:sz w:val="22"/>
          <w:szCs w:val="22"/>
          <w:lang w:val="en-US"/>
        </w:rPr>
        <w:t xml:space="preserve"> </w:t>
      </w:r>
      <w:proofErr w:type="gramEnd"/>
      <w:r w:rsidR="008913BB" w:rsidRPr="009F65D4">
        <w:rPr>
          <w:position w:val="-14"/>
        </w:rPr>
        <w:object w:dxaOrig="460" w:dyaOrig="360">
          <v:shape id="_x0000_i1032" type="#_x0000_t75" style="width:23.15pt;height:18pt" o:ole="">
            <v:imagedata r:id="rId25" o:title=""/>
          </v:shape>
          <o:OLEObject Type="Embed" ProgID="Equation.DSMT4" ShapeID="_x0000_i1032" DrawAspect="Content" ObjectID="_1790070752" r:id="rId29"/>
        </w:object>
      </w:r>
      <w:r w:rsidRPr="003F4D24">
        <w:rPr>
          <w:spacing w:val="-2"/>
          <w:sz w:val="22"/>
          <w:szCs w:val="22"/>
          <w:lang w:val="en-US"/>
        </w:rPr>
        <w:t>, for which</w:t>
      </w:r>
      <w:r w:rsidR="002E2BC4" w:rsidRPr="003F4D24">
        <w:rPr>
          <w:spacing w:val="-2"/>
          <w:sz w:val="22"/>
          <w:szCs w:val="22"/>
          <w:lang w:val="en-US"/>
        </w:rPr>
        <w:t xml:space="preserve"> </w:t>
      </w:r>
      <w:r w:rsidR="002E2BC4" w:rsidRPr="003F4D24">
        <w:rPr>
          <w:spacing w:val="-2"/>
          <w:position w:val="-10"/>
        </w:rPr>
        <w:object w:dxaOrig="200" w:dyaOrig="320">
          <v:shape id="_x0000_i1033" type="#_x0000_t75" style="width:9.85pt;height:15.85pt" o:ole="">
            <v:imagedata r:id="rId30" o:title=""/>
          </v:shape>
          <o:OLEObject Type="Embed" ProgID="Equation.DSMT4" ShapeID="_x0000_i1033" DrawAspect="Content" ObjectID="_1790070753" r:id="rId31"/>
        </w:object>
      </w:r>
      <w:r w:rsidRPr="003F4D24">
        <w:rPr>
          <w:spacing w:val="-2"/>
          <w:sz w:val="22"/>
          <w:szCs w:val="22"/>
          <w:lang w:val="en-US"/>
        </w:rPr>
        <w:t xml:space="preserve"> is less than 0. </w:t>
      </w:r>
      <w:r w:rsidRPr="003F4D24">
        <w:rPr>
          <w:sz w:val="22"/>
          <w:szCs w:val="22"/>
          <w:lang w:val="en-US"/>
        </w:rPr>
        <w:t>This concludes the learner evaluation sub step.</w:t>
      </w:r>
    </w:p>
    <w:p w:rsidR="00507277" w:rsidRDefault="00647AFE" w:rsidP="00CC1D85">
      <w:pPr>
        <w:pStyle w:val="normal"/>
        <w:tabs>
          <w:tab w:val="center" w:pos="2410"/>
          <w:tab w:val="right" w:pos="4678"/>
        </w:tabs>
        <w:spacing w:line="228" w:lineRule="auto"/>
        <w:ind w:firstLine="289"/>
        <w:jc w:val="both"/>
        <w:rPr>
          <w:sz w:val="22"/>
          <w:szCs w:val="22"/>
          <w:lang w:val="en-US"/>
        </w:rPr>
      </w:pPr>
      <w:r>
        <w:rPr>
          <w:sz w:val="22"/>
          <w:szCs w:val="22"/>
          <w:lang w:val="en-US"/>
        </w:rPr>
        <w:t>The next step is dominant learner label propagation. The idea of this step is</w:t>
      </w:r>
      <w:r w:rsidR="00961C78">
        <w:rPr>
          <w:sz w:val="22"/>
          <w:szCs w:val="22"/>
          <w:lang w:val="en-US"/>
        </w:rPr>
        <w:t xml:space="preserve"> to</w:t>
      </w:r>
      <w:r>
        <w:rPr>
          <w:sz w:val="22"/>
          <w:szCs w:val="22"/>
          <w:lang w:val="en-US"/>
        </w:rPr>
        <w:t xml:space="preserve"> use the strongest weak learner to </w:t>
      </w:r>
      <w:r w:rsidR="00961C78">
        <w:rPr>
          <w:sz w:val="22"/>
          <w:szCs w:val="22"/>
          <w:lang w:val="en-US"/>
        </w:rPr>
        <w:t xml:space="preserve">propagate </w:t>
      </w:r>
      <w:proofErr w:type="gramStart"/>
      <w:r w:rsidR="00961C78">
        <w:rPr>
          <w:sz w:val="22"/>
          <w:szCs w:val="22"/>
          <w:lang w:val="en-US"/>
        </w:rPr>
        <w:t>it’s</w:t>
      </w:r>
      <w:proofErr w:type="gramEnd"/>
      <w:r w:rsidR="00961C78">
        <w:rPr>
          <w:sz w:val="22"/>
          <w:szCs w:val="22"/>
          <w:lang w:val="en-US"/>
        </w:rPr>
        <w:t xml:space="preserve"> knowledge to other views. This is achieved by first adding all of the weak learners</w:t>
      </w:r>
      <w:r w:rsidR="002E2BC4">
        <w:rPr>
          <w:sz w:val="22"/>
          <w:szCs w:val="22"/>
          <w:lang w:val="en-US"/>
        </w:rPr>
        <w:t xml:space="preserve"> </w:t>
      </w:r>
      <w:r w:rsidR="008913BB" w:rsidRPr="009F65D4">
        <w:rPr>
          <w:position w:val="-14"/>
        </w:rPr>
        <w:object w:dxaOrig="460" w:dyaOrig="360">
          <v:shape id="_x0000_i1034" type="#_x0000_t75" style="width:23.15pt;height:18pt" o:ole="">
            <v:imagedata r:id="rId25" o:title=""/>
          </v:shape>
          <o:OLEObject Type="Embed" ProgID="Equation.DSMT4" ShapeID="_x0000_i1034" DrawAspect="Content" ObjectID="_1790070754" r:id="rId32"/>
        </w:object>
      </w:r>
      <w:r w:rsidR="00961C78">
        <w:rPr>
          <w:sz w:val="22"/>
          <w:szCs w:val="22"/>
          <w:lang w:val="en-US"/>
        </w:rPr>
        <w:t xml:space="preserve"> to the priority queue </w:t>
      </w:r>
      <w:proofErr w:type="spellStart"/>
      <w:r w:rsidR="00961C78" w:rsidRPr="00961C78">
        <w:rPr>
          <w:i/>
          <w:sz w:val="22"/>
          <w:szCs w:val="22"/>
          <w:lang w:val="en-US"/>
        </w:rPr>
        <w:t>Q</w:t>
      </w:r>
      <w:r w:rsidR="00961C78" w:rsidRPr="00961C78">
        <w:rPr>
          <w:i/>
          <w:sz w:val="22"/>
          <w:szCs w:val="22"/>
          <w:vertAlign w:val="subscript"/>
          <w:lang w:val="en-US"/>
        </w:rPr>
        <w:t>ls</w:t>
      </w:r>
      <w:proofErr w:type="spellEnd"/>
      <w:r w:rsidR="00961C78">
        <w:rPr>
          <w:sz w:val="22"/>
          <w:szCs w:val="22"/>
          <w:vertAlign w:val="subscript"/>
          <w:lang w:val="en-US"/>
        </w:rPr>
        <w:t xml:space="preserve"> </w:t>
      </w:r>
      <w:r w:rsidR="00961C78">
        <w:rPr>
          <w:sz w:val="22"/>
          <w:szCs w:val="22"/>
          <w:lang w:val="en-US"/>
        </w:rPr>
        <w:t>based on their metric score</w:t>
      </w:r>
      <w:r w:rsidR="00AB3147">
        <w:rPr>
          <w:sz w:val="22"/>
          <w:szCs w:val="22"/>
          <w:lang w:val="en-US"/>
        </w:rPr>
        <w:t xml:space="preserve"> </w:t>
      </w:r>
      <w:r w:rsidR="00AB3147" w:rsidRPr="002E2BC4">
        <w:rPr>
          <w:position w:val="-10"/>
        </w:rPr>
        <w:object w:dxaOrig="200" w:dyaOrig="320">
          <v:shape id="_x0000_i1035" type="#_x0000_t75" style="width:9.85pt;height:15.85pt" o:ole="">
            <v:imagedata r:id="rId30" o:title=""/>
          </v:shape>
          <o:OLEObject Type="Embed" ProgID="Equation.DSMT4" ShapeID="_x0000_i1035" DrawAspect="Content" ObjectID="_1790070755" r:id="rId33"/>
        </w:object>
      </w:r>
      <w:r w:rsidR="00961C78">
        <w:rPr>
          <w:sz w:val="22"/>
          <w:szCs w:val="22"/>
          <w:lang w:val="en-US"/>
        </w:rPr>
        <w:t xml:space="preserve"> If no learner is stronger than the base </w:t>
      </w:r>
      <w:proofErr w:type="gramStart"/>
      <w:r w:rsidR="00961C78">
        <w:rPr>
          <w:sz w:val="22"/>
          <w:szCs w:val="22"/>
          <w:lang w:val="en-US"/>
        </w:rPr>
        <w:t>learner</w:t>
      </w:r>
      <w:r w:rsidR="00AB3147">
        <w:rPr>
          <w:sz w:val="22"/>
          <w:szCs w:val="22"/>
          <w:lang w:val="en-US"/>
        </w:rPr>
        <w:t xml:space="preserve"> </w:t>
      </w:r>
      <w:proofErr w:type="gramEnd"/>
      <w:r w:rsidR="00AB3147" w:rsidRPr="002E2BC4">
        <w:rPr>
          <w:position w:val="-10"/>
        </w:rPr>
        <w:object w:dxaOrig="279" w:dyaOrig="320">
          <v:shape id="_x0000_i1036" type="#_x0000_t75" style="width:14.15pt;height:15.85pt" o:ole="">
            <v:imagedata r:id="rId27" o:title=""/>
          </v:shape>
          <o:OLEObject Type="Embed" ProgID="Equation.DSMT4" ShapeID="_x0000_i1036" DrawAspect="Content" ObjectID="_1790070756" r:id="rId34"/>
        </w:object>
      </w:r>
      <w:r w:rsidR="00961C78">
        <w:rPr>
          <w:sz w:val="22"/>
          <w:szCs w:val="22"/>
          <w:lang w:val="en-US"/>
        </w:rPr>
        <w:t xml:space="preserve">, then it is selected as the dominant learner </w:t>
      </w:r>
      <w:r w:rsidR="00961C78" w:rsidRPr="00961C78">
        <w:rPr>
          <w:i/>
          <w:sz w:val="22"/>
          <w:szCs w:val="22"/>
          <w:lang w:val="en-US"/>
        </w:rPr>
        <w:t>Dl</w:t>
      </w:r>
      <w:r w:rsidR="00961C78">
        <w:rPr>
          <w:sz w:val="22"/>
          <w:szCs w:val="22"/>
          <w:lang w:val="en-US"/>
        </w:rPr>
        <w:t xml:space="preserve">. Otherwise, the learner with the highest goal score </w:t>
      </w:r>
      <w:proofErr w:type="spellStart"/>
      <w:r w:rsidR="00961C78" w:rsidRPr="00961C78">
        <w:rPr>
          <w:i/>
          <w:sz w:val="22"/>
          <w:szCs w:val="22"/>
          <w:lang w:val="en-US"/>
        </w:rPr>
        <w:t>s</w:t>
      </w:r>
      <w:r w:rsidR="00961C78" w:rsidRPr="00961C78">
        <w:rPr>
          <w:i/>
          <w:sz w:val="22"/>
          <w:szCs w:val="22"/>
          <w:vertAlign w:val="subscript"/>
          <w:lang w:val="en-US"/>
        </w:rPr>
        <w:t>i</w:t>
      </w:r>
      <w:proofErr w:type="spellEnd"/>
      <w:r w:rsidR="00961C78">
        <w:rPr>
          <w:sz w:val="22"/>
          <w:szCs w:val="22"/>
          <w:lang w:val="en-US"/>
        </w:rPr>
        <w:t xml:space="preserve"> is selected from the </w:t>
      </w:r>
      <w:proofErr w:type="spellStart"/>
      <w:r w:rsidR="00961C78" w:rsidRPr="00961C78">
        <w:rPr>
          <w:i/>
          <w:sz w:val="22"/>
          <w:szCs w:val="22"/>
          <w:lang w:val="en-US"/>
        </w:rPr>
        <w:t>Q</w:t>
      </w:r>
      <w:r w:rsidR="00961C78" w:rsidRPr="00961C78">
        <w:rPr>
          <w:i/>
          <w:sz w:val="22"/>
          <w:szCs w:val="22"/>
          <w:vertAlign w:val="subscript"/>
          <w:lang w:val="en-US"/>
        </w:rPr>
        <w:t>ls</w:t>
      </w:r>
      <w:proofErr w:type="spellEnd"/>
      <w:r w:rsidR="00961C78">
        <w:rPr>
          <w:i/>
          <w:sz w:val="22"/>
          <w:szCs w:val="22"/>
          <w:vertAlign w:val="subscript"/>
          <w:lang w:val="en-US"/>
        </w:rPr>
        <w:t xml:space="preserve"> </w:t>
      </w:r>
      <w:r w:rsidR="00961C78">
        <w:rPr>
          <w:sz w:val="22"/>
          <w:szCs w:val="22"/>
          <w:lang w:val="en-US"/>
        </w:rPr>
        <w:t xml:space="preserve">and becomes a dominant learner </w:t>
      </w:r>
      <w:r w:rsidR="00961C78" w:rsidRPr="00961C78">
        <w:rPr>
          <w:i/>
          <w:sz w:val="22"/>
          <w:szCs w:val="22"/>
          <w:lang w:val="en-US"/>
        </w:rPr>
        <w:t>Dl</w:t>
      </w:r>
      <w:r w:rsidR="00961C78">
        <w:rPr>
          <w:sz w:val="22"/>
          <w:szCs w:val="22"/>
          <w:lang w:val="en-US"/>
        </w:rPr>
        <w:t>. After the dominant learner is chosen, it is used as a proxy-label for each partition of the data. More formally, this process is represented by formulae (4) and (5).</w:t>
      </w:r>
    </w:p>
    <w:p w:rsidR="0051689D" w:rsidRDefault="0051689D" w:rsidP="00CC1D85">
      <w:pPr>
        <w:pStyle w:val="normal"/>
        <w:tabs>
          <w:tab w:val="center" w:pos="2552"/>
          <w:tab w:val="right" w:pos="4676"/>
        </w:tabs>
        <w:spacing w:before="120" w:after="60" w:line="228" w:lineRule="auto"/>
        <w:jc w:val="both"/>
        <w:rPr>
          <w:sz w:val="22"/>
          <w:szCs w:val="22"/>
          <w:lang w:val="en-US"/>
        </w:rPr>
      </w:pPr>
      <w:r>
        <w:rPr>
          <w:sz w:val="22"/>
          <w:szCs w:val="22"/>
          <w:lang w:val="en-US"/>
        </w:rPr>
        <w:tab/>
      </w:r>
      <w:r w:rsidR="008913BB" w:rsidRPr="0051689D">
        <w:rPr>
          <w:position w:val="-22"/>
        </w:rPr>
        <w:object w:dxaOrig="2360" w:dyaOrig="440">
          <v:shape id="_x0000_i1037" type="#_x0000_t75" style="width:117.85pt;height:21.85pt" o:ole="">
            <v:imagedata r:id="rId35" o:title=""/>
          </v:shape>
          <o:OLEObject Type="Embed" ProgID="Equation.DSMT4" ShapeID="_x0000_i1037" DrawAspect="Content" ObjectID="_1790070757" r:id="rId36"/>
        </w:object>
      </w:r>
      <w:r>
        <w:rPr>
          <w:sz w:val="22"/>
          <w:szCs w:val="22"/>
          <w:lang w:val="en-US"/>
        </w:rPr>
        <w:tab/>
        <w:t>(4)</w:t>
      </w:r>
    </w:p>
    <w:p w:rsidR="0051689D" w:rsidRDefault="00D713E5" w:rsidP="00CC1D85">
      <w:pPr>
        <w:pStyle w:val="normal"/>
        <w:tabs>
          <w:tab w:val="center" w:pos="2552"/>
          <w:tab w:val="right" w:pos="4676"/>
        </w:tabs>
        <w:spacing w:before="60" w:after="120" w:line="228" w:lineRule="auto"/>
        <w:jc w:val="both"/>
        <w:rPr>
          <w:sz w:val="22"/>
          <w:szCs w:val="22"/>
          <w:lang w:val="en-US"/>
        </w:rPr>
      </w:pPr>
      <w:r w:rsidRPr="00D713E5">
        <w:rPr>
          <w:position w:val="-18"/>
        </w:rPr>
        <w:object w:dxaOrig="4380" w:dyaOrig="480">
          <v:shape id="_x0000_i1038" type="#_x0000_t75" style="width:219pt;height:24pt" o:ole="">
            <v:imagedata r:id="rId37" o:title=""/>
          </v:shape>
          <o:OLEObject Type="Embed" ProgID="Equation.DSMT4" ShapeID="_x0000_i1038" DrawAspect="Content" ObjectID="_1790070758" r:id="rId38"/>
        </w:object>
      </w:r>
      <w:r w:rsidR="0051689D">
        <w:rPr>
          <w:sz w:val="22"/>
          <w:szCs w:val="22"/>
          <w:lang w:val="en-US"/>
        </w:rPr>
        <w:tab/>
        <w:t>(5)</w:t>
      </w:r>
    </w:p>
    <w:p w:rsidR="0022542F" w:rsidRDefault="00507277" w:rsidP="00CC1D85">
      <w:pPr>
        <w:pStyle w:val="normal"/>
        <w:tabs>
          <w:tab w:val="center" w:pos="2410"/>
          <w:tab w:val="right" w:pos="4678"/>
        </w:tabs>
        <w:spacing w:line="228" w:lineRule="auto"/>
        <w:jc w:val="both"/>
        <w:rPr>
          <w:sz w:val="22"/>
          <w:szCs w:val="22"/>
          <w:lang w:val="en-US"/>
        </w:rPr>
      </w:pPr>
      <w:r w:rsidRPr="00A12ACF">
        <w:rPr>
          <w:sz w:val="22"/>
          <w:szCs w:val="22"/>
          <w:lang w:val="en-US"/>
        </w:rPr>
        <w:t>where</w:t>
      </w:r>
      <w:r w:rsidR="00F01F15" w:rsidRPr="00A12ACF">
        <w:rPr>
          <w:sz w:val="22"/>
          <w:szCs w:val="22"/>
          <w:lang w:val="en-US"/>
        </w:rPr>
        <w:t xml:space="preserve"> </w:t>
      </w:r>
      <w:r w:rsidR="00F01F15" w:rsidRPr="00A12ACF">
        <w:rPr>
          <w:i/>
          <w:sz w:val="22"/>
          <w:szCs w:val="22"/>
          <w:lang w:val="en-US"/>
        </w:rPr>
        <w:t>L</w:t>
      </w:r>
      <w:r w:rsidR="00F01F15" w:rsidRPr="00A12ACF">
        <w:rPr>
          <w:i/>
          <w:sz w:val="22"/>
          <w:szCs w:val="22"/>
          <w:vertAlign w:val="subscript"/>
          <w:lang w:val="en-US"/>
        </w:rPr>
        <w:t>i</w:t>
      </w:r>
      <w:r w:rsidRPr="00A12ACF">
        <w:rPr>
          <w:sz w:val="22"/>
          <w:szCs w:val="22"/>
          <w:lang w:val="en-US"/>
        </w:rPr>
        <w:t xml:space="preserve"> are labeled samples for partition </w:t>
      </w:r>
      <w:r w:rsidR="00DA3965" w:rsidRPr="00A12ACF">
        <w:rPr>
          <w:i/>
          <w:sz w:val="22"/>
          <w:szCs w:val="22"/>
          <w:lang w:val="en-US"/>
        </w:rPr>
        <w:t>I</w:t>
      </w:r>
      <w:r w:rsidR="00DA3965" w:rsidRPr="00A12ACF">
        <w:rPr>
          <w:sz w:val="22"/>
          <w:szCs w:val="22"/>
          <w:lang w:val="en-US"/>
        </w:rPr>
        <w:t>;</w:t>
      </w:r>
      <w:r w:rsidR="00F01F15" w:rsidRPr="00A12ACF">
        <w:rPr>
          <w:sz w:val="22"/>
          <w:szCs w:val="22"/>
          <w:lang w:val="en-US"/>
        </w:rPr>
        <w:t xml:space="preserve"> </w:t>
      </w:r>
      <w:proofErr w:type="spellStart"/>
      <w:r w:rsidR="00F01F15" w:rsidRPr="00A12ACF">
        <w:rPr>
          <w:i/>
          <w:sz w:val="22"/>
          <w:szCs w:val="22"/>
          <w:lang w:val="en-US"/>
        </w:rPr>
        <w:t>U</w:t>
      </w:r>
      <w:r w:rsidR="00F01F15" w:rsidRPr="00A12ACF">
        <w:rPr>
          <w:i/>
          <w:sz w:val="22"/>
          <w:szCs w:val="22"/>
          <w:vertAlign w:val="subscript"/>
          <w:lang w:val="en-US"/>
        </w:rPr>
        <w:t>i</w:t>
      </w:r>
      <w:proofErr w:type="spellEnd"/>
      <w:r w:rsidRPr="00A12ACF">
        <w:rPr>
          <w:sz w:val="22"/>
          <w:szCs w:val="22"/>
          <w:lang w:val="en-US"/>
        </w:rPr>
        <w:t xml:space="preserve"> are unlabeled samples </w:t>
      </w:r>
      <w:r w:rsidR="008E095B" w:rsidRPr="00A12ACF">
        <w:rPr>
          <w:sz w:val="22"/>
          <w:szCs w:val="22"/>
          <w:lang w:val="en-US"/>
        </w:rPr>
        <w:t xml:space="preserve">for partition </w:t>
      </w:r>
      <w:proofErr w:type="spellStart"/>
      <w:r w:rsidR="00544C1F" w:rsidRPr="00A12ACF">
        <w:rPr>
          <w:i/>
          <w:sz w:val="22"/>
          <w:szCs w:val="22"/>
          <w:lang w:val="en-US"/>
        </w:rPr>
        <w:t>i</w:t>
      </w:r>
      <w:proofErr w:type="spellEnd"/>
      <w:r w:rsidR="00DA3965" w:rsidRPr="00A12ACF">
        <w:rPr>
          <w:sz w:val="22"/>
          <w:szCs w:val="22"/>
          <w:lang w:val="en-US"/>
        </w:rPr>
        <w:t>;</w:t>
      </w:r>
      <w:r w:rsidR="00F01F15" w:rsidRPr="00A12ACF">
        <w:rPr>
          <w:i/>
          <w:sz w:val="22"/>
          <w:szCs w:val="22"/>
          <w:lang w:val="en-US"/>
        </w:rPr>
        <w:t xml:space="preserve"> </w:t>
      </w:r>
      <w:proofErr w:type="spellStart"/>
      <w:r w:rsidR="00F01F15" w:rsidRPr="00A12ACF">
        <w:rPr>
          <w:i/>
          <w:sz w:val="22"/>
          <w:szCs w:val="22"/>
          <w:lang w:val="en-US"/>
        </w:rPr>
        <w:t>x</w:t>
      </w:r>
      <w:r w:rsidR="00F01F15" w:rsidRPr="00A12ACF">
        <w:rPr>
          <w:i/>
          <w:sz w:val="22"/>
          <w:szCs w:val="22"/>
          <w:vertAlign w:val="subscript"/>
          <w:lang w:val="en-US"/>
        </w:rPr>
        <w:t>j</w:t>
      </w:r>
      <w:proofErr w:type="spellEnd"/>
      <w:r w:rsidR="008E095B" w:rsidRPr="00A12ACF">
        <w:rPr>
          <w:i/>
          <w:sz w:val="22"/>
          <w:szCs w:val="22"/>
          <w:lang w:val="en-US"/>
        </w:rPr>
        <w:t xml:space="preserve"> </w:t>
      </w:r>
      <w:r w:rsidR="008E095B" w:rsidRPr="00A12ACF">
        <w:rPr>
          <w:sz w:val="22"/>
          <w:szCs w:val="22"/>
          <w:lang w:val="en-US"/>
        </w:rPr>
        <w:t>are u</w:t>
      </w:r>
      <w:r w:rsidR="00544C1F" w:rsidRPr="00A12ACF">
        <w:rPr>
          <w:sz w:val="22"/>
          <w:szCs w:val="22"/>
          <w:lang w:val="en-US"/>
        </w:rPr>
        <w:t>nlabeled samples from partition</w:t>
      </w:r>
      <w:r w:rsidR="00F01F15" w:rsidRPr="00A12ACF">
        <w:rPr>
          <w:sz w:val="22"/>
          <w:szCs w:val="22"/>
          <w:lang w:val="en-US"/>
        </w:rPr>
        <w:t xml:space="preserve"> </w:t>
      </w:r>
      <w:proofErr w:type="spellStart"/>
      <w:r w:rsidR="00F01F15" w:rsidRPr="00A12ACF">
        <w:rPr>
          <w:i/>
          <w:sz w:val="22"/>
          <w:szCs w:val="22"/>
          <w:lang w:val="en-US"/>
        </w:rPr>
        <w:t>U</w:t>
      </w:r>
      <w:r w:rsidR="00F01F15" w:rsidRPr="00A12ACF">
        <w:rPr>
          <w:i/>
          <w:sz w:val="22"/>
          <w:szCs w:val="22"/>
          <w:vertAlign w:val="subscript"/>
          <w:lang w:val="en-US"/>
        </w:rPr>
        <w:t>i</w:t>
      </w:r>
      <w:proofErr w:type="spellEnd"/>
      <w:r w:rsidR="00DA3965" w:rsidRPr="00A12ACF">
        <w:rPr>
          <w:sz w:val="22"/>
          <w:szCs w:val="22"/>
          <w:lang w:val="en-US"/>
        </w:rPr>
        <w:t>;</w:t>
      </w:r>
      <w:r w:rsidR="00F01F15" w:rsidRPr="00A12ACF">
        <w:rPr>
          <w:sz w:val="22"/>
          <w:szCs w:val="22"/>
          <w:lang w:val="en-US"/>
        </w:rPr>
        <w:t xml:space="preserve"> </w:t>
      </w:r>
      <w:r w:rsidR="00F01F15" w:rsidRPr="00A12ACF">
        <w:rPr>
          <w:i/>
          <w:sz w:val="22"/>
          <w:szCs w:val="22"/>
          <w:lang w:val="en-US"/>
        </w:rPr>
        <w:t>Dl</w:t>
      </w:r>
      <w:r w:rsidR="00F01F15" w:rsidRPr="00A12ACF">
        <w:rPr>
          <w:sz w:val="22"/>
          <w:szCs w:val="22"/>
          <w:lang w:val="en-US"/>
        </w:rPr>
        <w:t>(</w:t>
      </w:r>
      <w:proofErr w:type="spellStart"/>
      <w:r w:rsidR="007126B7" w:rsidRPr="00A12ACF">
        <w:rPr>
          <w:i/>
          <w:sz w:val="22"/>
          <w:szCs w:val="22"/>
          <w:lang w:val="en-US"/>
        </w:rPr>
        <w:t>x</w:t>
      </w:r>
      <w:r w:rsidR="007126B7" w:rsidRPr="00A12ACF">
        <w:rPr>
          <w:i/>
          <w:sz w:val="22"/>
          <w:szCs w:val="22"/>
          <w:vertAlign w:val="subscript"/>
          <w:lang w:val="en-US"/>
        </w:rPr>
        <w:t>j</w:t>
      </w:r>
      <w:proofErr w:type="spellEnd"/>
      <w:r w:rsidR="00F01F15" w:rsidRPr="00A12ACF">
        <w:rPr>
          <w:sz w:val="22"/>
          <w:szCs w:val="22"/>
          <w:lang w:val="en-US"/>
        </w:rPr>
        <w:t>)</w:t>
      </w:r>
      <w:r w:rsidR="007126B7" w:rsidRPr="00A12ACF">
        <w:rPr>
          <w:sz w:val="22"/>
          <w:szCs w:val="22"/>
          <w:vertAlign w:val="subscript"/>
          <w:lang w:val="en-US"/>
        </w:rPr>
        <w:t>conf</w:t>
      </w:r>
      <w:r w:rsidR="00B27D1D" w:rsidRPr="00A12ACF">
        <w:rPr>
          <w:sz w:val="22"/>
          <w:szCs w:val="22"/>
          <w:lang w:val="en-US"/>
        </w:rPr>
        <w:t xml:space="preserve"> is the confidence of the dominant learner in the label for the input</w:t>
      </w:r>
      <w:r w:rsidR="00DA3965" w:rsidRPr="00A12ACF">
        <w:rPr>
          <w:sz w:val="22"/>
          <w:szCs w:val="22"/>
          <w:lang w:val="en-US"/>
        </w:rPr>
        <w:t xml:space="preserve"> </w:t>
      </w:r>
      <w:proofErr w:type="spellStart"/>
      <w:r w:rsidR="00DA3965" w:rsidRPr="00A12ACF">
        <w:rPr>
          <w:i/>
          <w:sz w:val="22"/>
          <w:szCs w:val="22"/>
          <w:lang w:val="en-US"/>
        </w:rPr>
        <w:t>x</w:t>
      </w:r>
      <w:r w:rsidR="00DA3965" w:rsidRPr="00A12ACF">
        <w:rPr>
          <w:i/>
          <w:sz w:val="22"/>
          <w:szCs w:val="22"/>
          <w:vertAlign w:val="subscript"/>
          <w:lang w:val="en-US"/>
        </w:rPr>
        <w:t>j</w:t>
      </w:r>
      <w:proofErr w:type="spellEnd"/>
      <w:r w:rsidR="00DA3965" w:rsidRPr="00A12ACF">
        <w:rPr>
          <w:sz w:val="22"/>
          <w:szCs w:val="22"/>
          <w:lang w:val="en-US"/>
        </w:rPr>
        <w:t>;</w:t>
      </w:r>
      <w:r w:rsidR="00B27D1D" w:rsidRPr="00A12ACF">
        <w:rPr>
          <w:sz w:val="22"/>
          <w:szCs w:val="22"/>
          <w:lang w:val="en-US"/>
        </w:rPr>
        <w:t xml:space="preserve"> and</w:t>
      </w:r>
      <w:r w:rsidR="00DA3965" w:rsidRPr="00A12ACF">
        <w:rPr>
          <w:sz w:val="22"/>
          <w:szCs w:val="22"/>
          <w:lang w:val="en-US"/>
        </w:rPr>
        <w:t xml:space="preserve"> </w:t>
      </w:r>
      <w:r w:rsidR="00DA3965" w:rsidRPr="00A12ACF">
        <w:rPr>
          <w:position w:val="-6"/>
        </w:rPr>
        <w:object w:dxaOrig="180" w:dyaOrig="220">
          <v:shape id="_x0000_i1039" type="#_x0000_t75" style="width:9pt;height:11.15pt" o:ole="">
            <v:imagedata r:id="rId39" o:title=""/>
          </v:shape>
          <o:OLEObject Type="Embed" ProgID="Equation.DSMT4" ShapeID="_x0000_i1039" DrawAspect="Content" ObjectID="_1790070759" r:id="rId40"/>
        </w:object>
      </w:r>
      <w:r w:rsidR="00B27D1D" w:rsidRPr="00A12ACF">
        <w:rPr>
          <w:sz w:val="22"/>
          <w:szCs w:val="22"/>
          <w:lang w:val="en-US"/>
        </w:rPr>
        <w:t xml:space="preserve"> is the minimal confidence threshold for labeling decision that is set up as a </w:t>
      </w:r>
      <w:proofErr w:type="spellStart"/>
      <w:r w:rsidR="00B27D1D" w:rsidRPr="00A12ACF">
        <w:rPr>
          <w:sz w:val="22"/>
          <w:szCs w:val="22"/>
          <w:lang w:val="en-US"/>
        </w:rPr>
        <w:t>hyperparameter</w:t>
      </w:r>
      <w:proofErr w:type="spellEnd"/>
      <w:r w:rsidR="00544C1F" w:rsidRPr="00A12ACF">
        <w:rPr>
          <w:sz w:val="22"/>
          <w:szCs w:val="22"/>
          <w:lang w:val="en-US"/>
        </w:rPr>
        <w:t xml:space="preserve">. After all of the </w:t>
      </w:r>
      <w:r w:rsidR="00B27D1D" w:rsidRPr="00A12ACF">
        <w:rPr>
          <w:sz w:val="22"/>
          <w:szCs w:val="22"/>
          <w:lang w:val="en-US"/>
        </w:rPr>
        <w:t>partitions’ labels are propagated, the each weak learner</w:t>
      </w:r>
      <w:r w:rsidR="0022542F" w:rsidRPr="00A12ACF">
        <w:rPr>
          <w:sz w:val="22"/>
          <w:szCs w:val="22"/>
          <w:lang w:val="en-US"/>
        </w:rPr>
        <w:t xml:space="preserve"> </w:t>
      </w:r>
      <w:r w:rsidR="008913BB" w:rsidRPr="009F65D4">
        <w:rPr>
          <w:position w:val="-14"/>
        </w:rPr>
        <w:object w:dxaOrig="460" w:dyaOrig="360">
          <v:shape id="_x0000_i1040" type="#_x0000_t75" style="width:23.15pt;height:18pt" o:ole="">
            <v:imagedata r:id="rId25" o:title=""/>
          </v:shape>
          <o:OLEObject Type="Embed" ProgID="Equation.DSMT4" ShapeID="_x0000_i1040" DrawAspect="Content" ObjectID="_1790070760" r:id="rId41"/>
        </w:object>
      </w:r>
      <w:r w:rsidR="00B27D1D" w:rsidRPr="00A12ACF">
        <w:rPr>
          <w:sz w:val="22"/>
          <w:szCs w:val="22"/>
          <w:lang w:val="en-US"/>
        </w:rPr>
        <w:t xml:space="preserve"> is retrained </w:t>
      </w:r>
      <w:r w:rsidR="0068011D" w:rsidRPr="00A12ACF">
        <w:rPr>
          <w:sz w:val="22"/>
          <w:szCs w:val="22"/>
          <w:lang w:val="en-US"/>
        </w:rPr>
        <w:t>using the updated dataset</w:t>
      </w:r>
      <w:r w:rsidR="0022542F" w:rsidRPr="00A12ACF">
        <w:rPr>
          <w:sz w:val="22"/>
          <w:szCs w:val="22"/>
          <w:lang w:val="en-US"/>
        </w:rPr>
        <w:t xml:space="preserve"> </w:t>
      </w:r>
      <w:r w:rsidR="0022542F" w:rsidRPr="00A12ACF">
        <w:rPr>
          <w:i/>
          <w:sz w:val="22"/>
          <w:szCs w:val="22"/>
          <w:lang w:val="en-US"/>
        </w:rPr>
        <w:t>L</w:t>
      </w:r>
      <w:r w:rsidR="0022542F" w:rsidRPr="00A12ACF">
        <w:rPr>
          <w:i/>
          <w:sz w:val="22"/>
          <w:szCs w:val="22"/>
          <w:vertAlign w:val="subscript"/>
          <w:lang w:val="en-US"/>
        </w:rPr>
        <w:t>i</w:t>
      </w:r>
      <w:r w:rsidR="0022542F" w:rsidRPr="00A12ACF">
        <w:rPr>
          <w:sz w:val="22"/>
          <w:szCs w:val="22"/>
          <w:lang w:val="en-US"/>
        </w:rPr>
        <w:t xml:space="preserve">. </w:t>
      </w:r>
      <w:r w:rsidR="0068011D" w:rsidRPr="00A12ACF">
        <w:rPr>
          <w:sz w:val="22"/>
          <w:szCs w:val="22"/>
          <w:lang w:val="en-US"/>
        </w:rPr>
        <w:t xml:space="preserve">Evaluation step is performed again and </w:t>
      </w:r>
      <w:proofErr w:type="spellStart"/>
      <w:r w:rsidR="0068011D" w:rsidRPr="00A12ACF">
        <w:rPr>
          <w:i/>
          <w:sz w:val="22"/>
          <w:szCs w:val="22"/>
          <w:lang w:val="en-US"/>
        </w:rPr>
        <w:t>Q</w:t>
      </w:r>
      <w:r w:rsidR="0068011D" w:rsidRPr="00A12ACF">
        <w:rPr>
          <w:i/>
          <w:sz w:val="22"/>
          <w:szCs w:val="22"/>
          <w:vertAlign w:val="subscript"/>
          <w:lang w:val="en-US"/>
        </w:rPr>
        <w:t>ls</w:t>
      </w:r>
      <w:proofErr w:type="spellEnd"/>
      <w:r w:rsidR="0068011D" w:rsidRPr="00A12ACF">
        <w:rPr>
          <w:sz w:val="22"/>
          <w:szCs w:val="22"/>
          <w:lang w:val="en-US"/>
        </w:rPr>
        <w:t xml:space="preserve"> is repopulated with updated confidence</w:t>
      </w:r>
      <w:r w:rsidR="0068011D">
        <w:rPr>
          <w:sz w:val="22"/>
          <w:szCs w:val="22"/>
          <w:lang w:val="en-US"/>
        </w:rPr>
        <w:t xml:space="preserve"> scores. It is worth noting that the dominant classifier is evicted from </w:t>
      </w:r>
      <w:proofErr w:type="spellStart"/>
      <w:r w:rsidR="0068011D" w:rsidRPr="0068011D">
        <w:rPr>
          <w:i/>
          <w:sz w:val="22"/>
          <w:szCs w:val="22"/>
          <w:lang w:val="en-US"/>
        </w:rPr>
        <w:t>Q</w:t>
      </w:r>
      <w:r w:rsidR="0068011D" w:rsidRPr="0068011D">
        <w:rPr>
          <w:i/>
          <w:sz w:val="22"/>
          <w:szCs w:val="22"/>
          <w:vertAlign w:val="subscript"/>
          <w:lang w:val="en-US"/>
        </w:rPr>
        <w:t>ls</w:t>
      </w:r>
      <w:proofErr w:type="spellEnd"/>
      <w:r w:rsidR="006E5BE7">
        <w:rPr>
          <w:sz w:val="22"/>
          <w:szCs w:val="22"/>
          <w:lang w:val="en-US"/>
        </w:rPr>
        <w:t xml:space="preserve"> to prevent </w:t>
      </w:r>
      <w:proofErr w:type="spellStart"/>
      <w:r w:rsidR="006E5BE7">
        <w:rPr>
          <w:sz w:val="22"/>
          <w:szCs w:val="22"/>
          <w:lang w:val="en-US"/>
        </w:rPr>
        <w:t>overfitting</w:t>
      </w:r>
      <w:proofErr w:type="spellEnd"/>
      <w:r w:rsidR="006E5BE7">
        <w:rPr>
          <w:sz w:val="22"/>
          <w:szCs w:val="22"/>
          <w:lang w:val="en-US"/>
        </w:rPr>
        <w:t xml:space="preserve">. The training </w:t>
      </w:r>
      <w:r w:rsidR="006E5BE7" w:rsidRPr="008913BB">
        <w:rPr>
          <w:sz w:val="22"/>
          <w:szCs w:val="22"/>
          <w:lang w:val="en-US"/>
        </w:rPr>
        <w:t xml:space="preserve">loop is repeated either </w:t>
      </w:r>
      <w:r w:rsidR="006E5BE7" w:rsidRPr="008913BB">
        <w:rPr>
          <w:i/>
          <w:sz w:val="22"/>
          <w:szCs w:val="22"/>
          <w:lang w:val="en-US"/>
        </w:rPr>
        <w:t>T</w:t>
      </w:r>
      <w:r w:rsidR="006E5BE7" w:rsidRPr="008913BB">
        <w:rPr>
          <w:lang w:val="en-US"/>
        </w:rPr>
        <w:t xml:space="preserve"> </w:t>
      </w:r>
      <w:r w:rsidR="006E5BE7" w:rsidRPr="008913BB">
        <w:rPr>
          <w:sz w:val="22"/>
          <w:szCs w:val="22"/>
          <w:lang w:val="en-US"/>
        </w:rPr>
        <w:t xml:space="preserve">times, or until </w:t>
      </w:r>
      <w:r w:rsidR="006E5BE7" w:rsidRPr="008913BB">
        <w:rPr>
          <w:i/>
          <w:sz w:val="22"/>
          <w:szCs w:val="22"/>
          <w:lang w:val="en-US"/>
        </w:rPr>
        <w:t xml:space="preserve">g </w:t>
      </w:r>
      <w:r w:rsidR="006E5BE7" w:rsidRPr="008913BB">
        <w:rPr>
          <w:sz w:val="22"/>
          <w:szCs w:val="22"/>
          <w:lang w:val="en-US"/>
        </w:rPr>
        <w:t>converges.</w:t>
      </w:r>
      <w:r w:rsidR="0022542F" w:rsidRPr="008913BB">
        <w:rPr>
          <w:sz w:val="22"/>
          <w:szCs w:val="22"/>
          <w:lang w:val="en-US"/>
        </w:rPr>
        <w:t xml:space="preserve"> </w:t>
      </w:r>
      <w:r w:rsidR="0022542F" w:rsidRPr="008913BB">
        <w:rPr>
          <w:i/>
          <w:sz w:val="22"/>
          <w:szCs w:val="22"/>
          <w:lang w:val="en-US"/>
        </w:rPr>
        <w:t>L</w:t>
      </w:r>
      <w:r w:rsidR="0022542F" w:rsidRPr="008913BB">
        <w:rPr>
          <w:i/>
          <w:sz w:val="22"/>
          <w:szCs w:val="22"/>
          <w:vertAlign w:val="subscript"/>
          <w:lang w:val="en-US"/>
        </w:rPr>
        <w:t>i</w:t>
      </w:r>
      <w:r w:rsidR="006E5BE7" w:rsidRPr="008913BB">
        <w:rPr>
          <w:sz w:val="22"/>
          <w:szCs w:val="22"/>
          <w:lang w:val="en-US"/>
        </w:rPr>
        <w:t xml:space="preserve"> is </w:t>
      </w:r>
      <w:proofErr w:type="spellStart"/>
      <w:r w:rsidR="006E5BE7" w:rsidRPr="008913BB">
        <w:rPr>
          <w:sz w:val="22"/>
          <w:szCs w:val="22"/>
          <w:lang w:val="en-US"/>
        </w:rPr>
        <w:t>resetored</w:t>
      </w:r>
      <w:proofErr w:type="spellEnd"/>
      <w:r w:rsidR="006E5BE7" w:rsidRPr="008913BB">
        <w:rPr>
          <w:sz w:val="22"/>
          <w:szCs w:val="22"/>
          <w:lang w:val="en-US"/>
        </w:rPr>
        <w:t xml:space="preserve"> to </w:t>
      </w:r>
      <w:proofErr w:type="spellStart"/>
      <w:proofErr w:type="gramStart"/>
      <w:r w:rsidR="006E5BE7" w:rsidRPr="008913BB">
        <w:rPr>
          <w:sz w:val="22"/>
          <w:szCs w:val="22"/>
          <w:lang w:val="en-US"/>
        </w:rPr>
        <w:t>it’s</w:t>
      </w:r>
      <w:proofErr w:type="spellEnd"/>
      <w:proofErr w:type="gramEnd"/>
      <w:r w:rsidR="006E5BE7" w:rsidRPr="008913BB">
        <w:rPr>
          <w:sz w:val="22"/>
          <w:szCs w:val="22"/>
          <w:lang w:val="en-US"/>
        </w:rPr>
        <w:t xml:space="preserve"> original state after each iteration to prevent</w:t>
      </w:r>
      <w:r w:rsidR="006E5BE7">
        <w:rPr>
          <w:sz w:val="22"/>
          <w:szCs w:val="22"/>
          <w:lang w:val="en-US"/>
        </w:rPr>
        <w:t xml:space="preserve"> a mistake by a weak classifier </w:t>
      </w:r>
      <w:r w:rsidR="00AD5BA9">
        <w:rPr>
          <w:sz w:val="22"/>
          <w:szCs w:val="22"/>
          <w:lang w:val="en-US"/>
        </w:rPr>
        <w:t>from biasing the results of the training.</w:t>
      </w:r>
    </w:p>
    <w:p w:rsidR="00AD5BA9" w:rsidRDefault="00AD5BA9" w:rsidP="00CC1D85">
      <w:pPr>
        <w:pStyle w:val="normal"/>
        <w:tabs>
          <w:tab w:val="center" w:pos="2410"/>
          <w:tab w:val="right" w:pos="4678"/>
        </w:tabs>
        <w:spacing w:line="228" w:lineRule="auto"/>
        <w:ind w:firstLine="284"/>
        <w:jc w:val="both"/>
        <w:rPr>
          <w:sz w:val="22"/>
          <w:szCs w:val="22"/>
          <w:lang w:val="en-US"/>
        </w:rPr>
      </w:pPr>
      <w:r>
        <w:rPr>
          <w:sz w:val="22"/>
          <w:szCs w:val="22"/>
          <w:lang w:val="en-US"/>
        </w:rPr>
        <w:t xml:space="preserve">After the training is conducted, the final step is to construct an ensemble from the weak learners. This is achieved by applying the bagging technique. The evaluation of each weak learner against the metric </w:t>
      </w:r>
      <w:r w:rsidRPr="00AD5BA9">
        <w:rPr>
          <w:i/>
          <w:sz w:val="22"/>
          <w:szCs w:val="22"/>
          <w:lang w:val="en-US"/>
        </w:rPr>
        <w:t>g</w:t>
      </w:r>
      <w:r>
        <w:rPr>
          <w:i/>
          <w:sz w:val="22"/>
          <w:szCs w:val="22"/>
          <w:lang w:val="en-US"/>
        </w:rPr>
        <w:t xml:space="preserve"> </w:t>
      </w:r>
      <w:r w:rsidRPr="00AD5BA9">
        <w:rPr>
          <w:sz w:val="22"/>
          <w:szCs w:val="22"/>
          <w:lang w:val="en-US"/>
        </w:rPr>
        <w:t>is performed</w:t>
      </w:r>
      <w:r>
        <w:rPr>
          <w:sz w:val="22"/>
          <w:szCs w:val="22"/>
          <w:lang w:val="en-US"/>
        </w:rPr>
        <w:t>, and voting coefficients are defined as:</w:t>
      </w:r>
    </w:p>
    <w:p w:rsidR="0022542F" w:rsidRDefault="0022542F" w:rsidP="004227BC">
      <w:pPr>
        <w:pStyle w:val="normal"/>
        <w:tabs>
          <w:tab w:val="center" w:pos="2552"/>
          <w:tab w:val="right" w:pos="4676"/>
        </w:tabs>
        <w:spacing w:before="80" w:after="120" w:line="228" w:lineRule="auto"/>
        <w:jc w:val="both"/>
        <w:rPr>
          <w:sz w:val="22"/>
          <w:szCs w:val="22"/>
          <w:lang w:val="en-US"/>
        </w:rPr>
      </w:pPr>
      <w:r>
        <w:rPr>
          <w:sz w:val="22"/>
          <w:szCs w:val="22"/>
          <w:lang w:val="en-US"/>
        </w:rPr>
        <w:tab/>
      </w:r>
      <w:r w:rsidR="004227BC" w:rsidRPr="00BE7572">
        <w:rPr>
          <w:position w:val="-38"/>
        </w:rPr>
        <w:object w:dxaOrig="1860" w:dyaOrig="840">
          <v:shape id="_x0000_i1041" type="#_x0000_t75" style="width:93pt;height:42pt" o:ole="">
            <v:imagedata r:id="rId42" o:title=""/>
          </v:shape>
          <o:OLEObject Type="Embed" ProgID="Equation.DSMT4" ShapeID="_x0000_i1041" DrawAspect="Content" ObjectID="_1790070761" r:id="rId43"/>
        </w:object>
      </w:r>
      <w:r>
        <w:rPr>
          <w:sz w:val="22"/>
          <w:szCs w:val="22"/>
          <w:lang w:val="en-US"/>
        </w:rPr>
        <w:tab/>
        <w:t>(</w:t>
      </w:r>
      <w:r w:rsidR="00BE7572">
        <w:rPr>
          <w:sz w:val="22"/>
          <w:szCs w:val="22"/>
          <w:lang w:val="en-US"/>
        </w:rPr>
        <w:t>6</w:t>
      </w:r>
      <w:r>
        <w:rPr>
          <w:sz w:val="22"/>
          <w:szCs w:val="22"/>
          <w:lang w:val="en-US"/>
        </w:rPr>
        <w:t>)</w:t>
      </w:r>
    </w:p>
    <w:p w:rsidR="006E5BE7" w:rsidRDefault="00AD5BA9" w:rsidP="00CC1D85">
      <w:pPr>
        <w:pStyle w:val="normal"/>
        <w:tabs>
          <w:tab w:val="center" w:pos="2410"/>
          <w:tab w:val="right" w:pos="4678"/>
        </w:tabs>
        <w:spacing w:line="228" w:lineRule="auto"/>
        <w:jc w:val="both"/>
        <w:rPr>
          <w:sz w:val="22"/>
          <w:szCs w:val="22"/>
          <w:lang w:val="en-US"/>
        </w:rPr>
      </w:pPr>
      <w:proofErr w:type="gramStart"/>
      <w:r>
        <w:rPr>
          <w:spacing w:val="-2"/>
          <w:sz w:val="22"/>
          <w:szCs w:val="22"/>
          <w:lang w:val="en-US"/>
        </w:rPr>
        <w:t>where</w:t>
      </w:r>
      <w:proofErr w:type="gramEnd"/>
      <w:r w:rsidR="008201CA">
        <w:rPr>
          <w:spacing w:val="-2"/>
          <w:sz w:val="22"/>
          <w:szCs w:val="22"/>
          <w:lang w:val="en-US"/>
        </w:rPr>
        <w:t xml:space="preserve"> </w:t>
      </w:r>
      <w:r w:rsidR="008201CA" w:rsidRPr="00871E0B">
        <w:rPr>
          <w:position w:val="-10"/>
        </w:rPr>
        <w:object w:dxaOrig="260" w:dyaOrig="320">
          <v:shape id="_x0000_i1042" type="#_x0000_t75" style="width:12.85pt;height:15.85pt" o:ole="">
            <v:imagedata r:id="rId44" o:title=""/>
          </v:shape>
          <o:OLEObject Type="Embed" ProgID="Equation.DSMT4" ShapeID="_x0000_i1042" DrawAspect="Content" ObjectID="_1790070762" r:id="rId45"/>
        </w:object>
      </w:r>
      <w:r>
        <w:rPr>
          <w:lang w:val="en-US"/>
        </w:rPr>
        <w:t xml:space="preserve"> </w:t>
      </w:r>
      <w:r>
        <w:rPr>
          <w:sz w:val="22"/>
          <w:szCs w:val="22"/>
          <w:lang w:val="en-US"/>
        </w:rPr>
        <w:t xml:space="preserve">is the voting coefficient for the learner </w:t>
      </w:r>
      <w:proofErr w:type="spellStart"/>
      <w:r w:rsidRPr="00AD5BA9">
        <w:rPr>
          <w:i/>
          <w:sz w:val="22"/>
          <w:szCs w:val="22"/>
          <w:lang w:val="en-US"/>
        </w:rPr>
        <w:t>i</w:t>
      </w:r>
      <w:proofErr w:type="spellEnd"/>
      <w:r>
        <w:rPr>
          <w:sz w:val="22"/>
          <w:szCs w:val="22"/>
          <w:lang w:val="en-US"/>
        </w:rPr>
        <w:t xml:space="preserve"> for class </w:t>
      </w:r>
      <w:r w:rsidRPr="00AD5BA9">
        <w:rPr>
          <w:i/>
          <w:sz w:val="22"/>
          <w:szCs w:val="22"/>
          <w:lang w:val="en-US"/>
        </w:rPr>
        <w:t>c</w:t>
      </w:r>
      <w:r w:rsidR="008201CA">
        <w:rPr>
          <w:lang w:val="en-US"/>
        </w:rPr>
        <w:t xml:space="preserve">; </w:t>
      </w:r>
      <w:proofErr w:type="spellStart"/>
      <w:r w:rsidR="008201CA" w:rsidRPr="008201CA">
        <w:rPr>
          <w:i/>
          <w:lang w:val="en-US"/>
        </w:rPr>
        <w:t>g</w:t>
      </w:r>
      <w:r w:rsidR="008201CA" w:rsidRPr="008201CA">
        <w:rPr>
          <w:i/>
          <w:vertAlign w:val="subscript"/>
          <w:lang w:val="en-US"/>
        </w:rPr>
        <w:t>c</w:t>
      </w:r>
      <w:proofErr w:type="spellEnd"/>
      <w:r>
        <w:rPr>
          <w:lang w:val="en-US"/>
        </w:rPr>
        <w:t xml:space="preserve"> </w:t>
      </w:r>
      <w:r w:rsidR="001225AF">
        <w:rPr>
          <w:sz w:val="22"/>
          <w:szCs w:val="22"/>
          <w:lang w:val="en-US"/>
        </w:rPr>
        <w:t xml:space="preserve">is the goal metric for class </w:t>
      </w:r>
      <w:r w:rsidR="001225AF" w:rsidRPr="001225AF">
        <w:rPr>
          <w:i/>
          <w:sz w:val="22"/>
          <w:szCs w:val="22"/>
          <w:lang w:val="en-US"/>
        </w:rPr>
        <w:t>c</w:t>
      </w:r>
      <w:r w:rsidR="001225AF">
        <w:rPr>
          <w:sz w:val="22"/>
          <w:szCs w:val="22"/>
          <w:lang w:val="en-US"/>
        </w:rPr>
        <w:t>.</w:t>
      </w:r>
    </w:p>
    <w:p w:rsidR="001225AF" w:rsidRDefault="001225AF" w:rsidP="00321902">
      <w:pPr>
        <w:pStyle w:val="normal"/>
        <w:tabs>
          <w:tab w:val="center" w:pos="2410"/>
          <w:tab w:val="right" w:pos="4678"/>
        </w:tabs>
        <w:spacing w:line="228" w:lineRule="auto"/>
        <w:ind w:firstLine="284"/>
        <w:jc w:val="both"/>
        <w:rPr>
          <w:sz w:val="22"/>
          <w:szCs w:val="22"/>
          <w:lang w:val="en-US"/>
        </w:rPr>
      </w:pPr>
      <w:r>
        <w:rPr>
          <w:sz w:val="22"/>
          <w:szCs w:val="22"/>
          <w:lang w:val="en-US"/>
        </w:rPr>
        <w:t xml:space="preserve">Voting coefficient </w:t>
      </w:r>
      <w:proofErr w:type="gramStart"/>
      <w:r>
        <w:rPr>
          <w:sz w:val="22"/>
          <w:szCs w:val="22"/>
          <w:lang w:val="en-US"/>
        </w:rPr>
        <w:t>are</w:t>
      </w:r>
      <w:proofErr w:type="gramEnd"/>
      <w:r>
        <w:rPr>
          <w:sz w:val="22"/>
          <w:szCs w:val="22"/>
          <w:lang w:val="en-US"/>
        </w:rPr>
        <w:t xml:space="preserve"> saved together with model weights and are utilized in the inference time. After each weak learner creates a prediction vector for a given input, it is multiplied by the associated voting coefficient and summed together. This provides a probability vector, akin to applying </w:t>
      </w:r>
      <w:proofErr w:type="spellStart"/>
      <w:r>
        <w:rPr>
          <w:sz w:val="22"/>
          <w:szCs w:val="22"/>
          <w:lang w:val="en-US"/>
        </w:rPr>
        <w:t>softmax</w:t>
      </w:r>
      <w:proofErr w:type="spellEnd"/>
      <w:r>
        <w:rPr>
          <w:sz w:val="22"/>
          <w:szCs w:val="22"/>
          <w:lang w:val="en-US"/>
        </w:rPr>
        <w:t>:</w:t>
      </w:r>
    </w:p>
    <w:p w:rsidR="00321902" w:rsidRDefault="00321902" w:rsidP="00EB1F45">
      <w:pPr>
        <w:pStyle w:val="normal"/>
        <w:tabs>
          <w:tab w:val="center" w:pos="2552"/>
          <w:tab w:val="right" w:pos="4676"/>
        </w:tabs>
        <w:spacing w:before="120" w:after="120" w:line="235" w:lineRule="auto"/>
        <w:jc w:val="both"/>
        <w:rPr>
          <w:sz w:val="22"/>
          <w:szCs w:val="22"/>
          <w:lang w:val="en-US"/>
        </w:rPr>
      </w:pPr>
      <w:r>
        <w:rPr>
          <w:sz w:val="22"/>
          <w:szCs w:val="22"/>
          <w:lang w:val="en-US"/>
        </w:rPr>
        <w:tab/>
      </w:r>
      <w:r w:rsidR="004227BC" w:rsidRPr="004227BC">
        <w:rPr>
          <w:position w:val="-16"/>
        </w:rPr>
        <w:object w:dxaOrig="2140" w:dyaOrig="440">
          <v:shape id="_x0000_i1043" type="#_x0000_t75" style="width:107.15pt;height:21.85pt" o:ole="">
            <v:imagedata r:id="rId46" o:title=""/>
          </v:shape>
          <o:OLEObject Type="Embed" ProgID="Equation.DSMT4" ShapeID="_x0000_i1043" DrawAspect="Content" ObjectID="_1790070763" r:id="rId47"/>
        </w:object>
      </w:r>
      <w:r>
        <w:rPr>
          <w:sz w:val="22"/>
          <w:szCs w:val="22"/>
          <w:lang w:val="en-US"/>
        </w:rPr>
        <w:tab/>
        <w:t>(7)</w:t>
      </w:r>
    </w:p>
    <w:p w:rsidR="001225AF" w:rsidRDefault="001225AF" w:rsidP="00EB1F45">
      <w:pPr>
        <w:pStyle w:val="normal"/>
        <w:tabs>
          <w:tab w:val="center" w:pos="2410"/>
          <w:tab w:val="right" w:pos="4678"/>
        </w:tabs>
        <w:spacing w:line="235" w:lineRule="auto"/>
        <w:jc w:val="both"/>
        <w:rPr>
          <w:sz w:val="22"/>
          <w:szCs w:val="22"/>
          <w:lang w:val="en-US"/>
        </w:rPr>
      </w:pPr>
      <w:proofErr w:type="gramStart"/>
      <w:r>
        <w:rPr>
          <w:sz w:val="22"/>
          <w:szCs w:val="22"/>
          <w:lang w:val="en-US"/>
        </w:rPr>
        <w:t>where</w:t>
      </w:r>
      <w:proofErr w:type="gramEnd"/>
      <w:r w:rsidR="001D09EB">
        <w:rPr>
          <w:sz w:val="22"/>
          <w:szCs w:val="22"/>
          <w:lang w:val="en-US"/>
        </w:rPr>
        <w:t xml:space="preserve"> </w:t>
      </w:r>
      <w:r w:rsidR="001D09EB" w:rsidRPr="00871E0B">
        <w:rPr>
          <w:position w:val="-10"/>
        </w:rPr>
        <w:object w:dxaOrig="260" w:dyaOrig="320">
          <v:shape id="_x0000_i1044" type="#_x0000_t75" style="width:12.85pt;height:15.85pt" o:ole="">
            <v:imagedata r:id="rId48" o:title=""/>
          </v:shape>
          <o:OLEObject Type="Embed" ProgID="Equation.DSMT4" ShapeID="_x0000_i1044" DrawAspect="Content" ObjectID="_1790070764" r:id="rId49"/>
        </w:object>
      </w:r>
      <w:r>
        <w:rPr>
          <w:sz w:val="22"/>
          <w:szCs w:val="22"/>
          <w:lang w:val="en-US"/>
        </w:rPr>
        <w:t xml:space="preserve"> is the probability of class label belonging to class </w:t>
      </w:r>
      <w:r w:rsidRPr="001225AF">
        <w:rPr>
          <w:i/>
          <w:sz w:val="22"/>
          <w:szCs w:val="22"/>
          <w:lang w:val="en-US"/>
        </w:rPr>
        <w:t>c</w:t>
      </w:r>
      <w:r w:rsidR="001D09EB">
        <w:rPr>
          <w:sz w:val="22"/>
          <w:szCs w:val="22"/>
          <w:lang w:val="en-US"/>
        </w:rPr>
        <w:t xml:space="preserve">; </w:t>
      </w:r>
      <w:r w:rsidR="001D09EB" w:rsidRPr="001D09EB">
        <w:rPr>
          <w:i/>
          <w:sz w:val="22"/>
          <w:szCs w:val="22"/>
          <w:lang w:val="en-US"/>
        </w:rPr>
        <w:t>x</w:t>
      </w:r>
      <w:r>
        <w:rPr>
          <w:lang w:val="en-US"/>
        </w:rPr>
        <w:t xml:space="preserve"> </w:t>
      </w:r>
      <w:r w:rsidRPr="001225AF">
        <w:rPr>
          <w:sz w:val="22"/>
          <w:szCs w:val="22"/>
          <w:lang w:val="en-US"/>
        </w:rPr>
        <w:t>is the given input</w:t>
      </w:r>
      <w:r w:rsidR="001D09EB">
        <w:rPr>
          <w:lang w:val="en-US"/>
        </w:rPr>
        <w:t xml:space="preserve">; </w:t>
      </w:r>
      <w:r w:rsidR="001D09EB" w:rsidRPr="00871E0B">
        <w:rPr>
          <w:position w:val="-10"/>
        </w:rPr>
        <w:object w:dxaOrig="260" w:dyaOrig="320">
          <v:shape id="_x0000_i1045" type="#_x0000_t75" style="width:12.85pt;height:15.85pt" o:ole="">
            <v:imagedata r:id="rId44" o:title=""/>
          </v:shape>
          <o:OLEObject Type="Embed" ProgID="Equation.DSMT4" ShapeID="_x0000_i1045" DrawAspect="Content" ObjectID="_1790070765" r:id="rId50"/>
        </w:object>
      </w:r>
      <w:r>
        <w:rPr>
          <w:sz w:val="22"/>
          <w:szCs w:val="22"/>
          <w:lang w:val="en-US"/>
        </w:rPr>
        <w:t xml:space="preserve"> is the voting coefficient for the learner </w:t>
      </w:r>
      <w:proofErr w:type="spellStart"/>
      <w:r w:rsidRPr="00AD5BA9">
        <w:rPr>
          <w:i/>
          <w:sz w:val="22"/>
          <w:szCs w:val="22"/>
          <w:lang w:val="en-US"/>
        </w:rPr>
        <w:t>i</w:t>
      </w:r>
      <w:proofErr w:type="spellEnd"/>
      <w:r>
        <w:rPr>
          <w:sz w:val="22"/>
          <w:szCs w:val="22"/>
          <w:lang w:val="en-US"/>
        </w:rPr>
        <w:t xml:space="preserve"> for class </w:t>
      </w:r>
      <w:r w:rsidRPr="00AD5BA9">
        <w:rPr>
          <w:i/>
          <w:sz w:val="22"/>
          <w:szCs w:val="22"/>
          <w:lang w:val="en-US"/>
        </w:rPr>
        <w:t>c</w:t>
      </w:r>
      <w:r w:rsidR="001D09EB" w:rsidRPr="004227BC">
        <w:rPr>
          <w:sz w:val="22"/>
          <w:szCs w:val="22"/>
          <w:lang w:val="en-US"/>
        </w:rPr>
        <w:t>;</w:t>
      </w:r>
      <w:r w:rsidR="004227BC">
        <w:rPr>
          <w:sz w:val="22"/>
          <w:szCs w:val="22"/>
          <w:lang w:val="en-US"/>
        </w:rPr>
        <w:t xml:space="preserve"> </w:t>
      </w:r>
      <w:r w:rsidR="004227BC" w:rsidRPr="005334BC">
        <w:rPr>
          <w:position w:val="-16"/>
        </w:rPr>
        <w:object w:dxaOrig="499" w:dyaOrig="380">
          <v:shape id="_x0000_i1046" type="#_x0000_t75" style="width:24.85pt;height:18.85pt" o:ole="">
            <v:imagedata r:id="rId51" o:title=""/>
          </v:shape>
          <o:OLEObject Type="Embed" ProgID="Equation.DSMT4" ShapeID="_x0000_i1046" DrawAspect="Content" ObjectID="_1790070766" r:id="rId52"/>
        </w:object>
      </w:r>
      <w:r w:rsidR="00EE0F83">
        <w:rPr>
          <w:i/>
          <w:lang w:val="en-US"/>
        </w:rPr>
        <w:t xml:space="preserve"> </w:t>
      </w:r>
      <w:r w:rsidR="00EE0F83" w:rsidRPr="00EE0F83">
        <w:rPr>
          <w:sz w:val="22"/>
          <w:szCs w:val="22"/>
          <w:lang w:val="en-US"/>
        </w:rPr>
        <w:t xml:space="preserve">is the probability of </w:t>
      </w:r>
      <w:r w:rsidR="00EE0F83" w:rsidRPr="00EE0F83">
        <w:rPr>
          <w:i/>
          <w:sz w:val="22"/>
          <w:szCs w:val="22"/>
          <w:lang w:val="en-US"/>
        </w:rPr>
        <w:t>x</w:t>
      </w:r>
      <w:r w:rsidR="00EE0F83" w:rsidRPr="00EE0F83">
        <w:rPr>
          <w:sz w:val="22"/>
          <w:szCs w:val="22"/>
          <w:lang w:val="en-US"/>
        </w:rPr>
        <w:t xml:space="preserve"> belonging to class </w:t>
      </w:r>
      <w:r w:rsidR="00EE0F83" w:rsidRPr="00EE0F83">
        <w:rPr>
          <w:i/>
          <w:sz w:val="22"/>
          <w:szCs w:val="22"/>
          <w:lang w:val="en-US"/>
        </w:rPr>
        <w:t>c</w:t>
      </w:r>
      <w:r w:rsidR="00EE0F83" w:rsidRPr="00EE0F83">
        <w:rPr>
          <w:sz w:val="22"/>
          <w:szCs w:val="22"/>
          <w:lang w:val="en-US"/>
        </w:rPr>
        <w:t xml:space="preserve"> given by the </w:t>
      </w:r>
      <w:proofErr w:type="spellStart"/>
      <w:r w:rsidR="00EE0F83" w:rsidRPr="00EE0F83">
        <w:rPr>
          <w:i/>
          <w:sz w:val="22"/>
          <w:szCs w:val="22"/>
          <w:lang w:val="en-US"/>
        </w:rPr>
        <w:t>i</w:t>
      </w:r>
      <w:r w:rsidR="00EE0F83" w:rsidRPr="00EE0F83">
        <w:rPr>
          <w:sz w:val="22"/>
          <w:szCs w:val="22"/>
          <w:lang w:val="en-US"/>
        </w:rPr>
        <w:t>th</w:t>
      </w:r>
      <w:proofErr w:type="spellEnd"/>
      <w:r w:rsidR="00EE0F83" w:rsidRPr="00EE0F83">
        <w:rPr>
          <w:sz w:val="22"/>
          <w:szCs w:val="22"/>
          <w:lang w:val="en-US"/>
        </w:rPr>
        <w:t xml:space="preserve"> weak learner.</w:t>
      </w:r>
    </w:p>
    <w:p w:rsidR="00EE0F83" w:rsidRPr="00EE0F83" w:rsidRDefault="00EE0F83" w:rsidP="00EB1F45">
      <w:pPr>
        <w:pStyle w:val="normal"/>
        <w:tabs>
          <w:tab w:val="center" w:pos="2410"/>
          <w:tab w:val="right" w:pos="4678"/>
        </w:tabs>
        <w:spacing w:line="235" w:lineRule="auto"/>
        <w:ind w:firstLine="284"/>
        <w:jc w:val="both"/>
        <w:rPr>
          <w:sz w:val="22"/>
          <w:szCs w:val="22"/>
          <w:lang w:val="en-US"/>
        </w:rPr>
      </w:pPr>
      <w:r>
        <w:rPr>
          <w:sz w:val="22"/>
          <w:szCs w:val="22"/>
          <w:lang w:val="en-US"/>
        </w:rPr>
        <w:t>The proposed method is flexible and has few hyper parameters to tune, which makes it ideal for low-dimensional and relatively simple datasets with a limited label count available.</w:t>
      </w:r>
    </w:p>
    <w:p w:rsidR="00B771B4" w:rsidRPr="00ED0201" w:rsidRDefault="00A000BD" w:rsidP="00EB1F45">
      <w:pPr>
        <w:pStyle w:val="normal"/>
        <w:numPr>
          <w:ilvl w:val="0"/>
          <w:numId w:val="2"/>
        </w:numPr>
        <w:pBdr>
          <w:top w:val="nil"/>
          <w:left w:val="nil"/>
          <w:bottom w:val="nil"/>
          <w:right w:val="nil"/>
          <w:between w:val="nil"/>
        </w:pBdr>
        <w:tabs>
          <w:tab w:val="left" w:pos="426"/>
        </w:tabs>
        <w:spacing w:before="120" w:after="120" w:line="235" w:lineRule="auto"/>
        <w:ind w:left="0" w:firstLine="0"/>
        <w:jc w:val="center"/>
        <w:rPr>
          <w:smallCaps/>
          <w:sz w:val="22"/>
          <w:szCs w:val="22"/>
          <w:lang w:val="en-US"/>
        </w:rPr>
      </w:pPr>
      <w:r>
        <w:rPr>
          <w:smallCaps/>
          <w:sz w:val="22"/>
          <w:szCs w:val="22"/>
          <w:lang w:val="en-US"/>
        </w:rPr>
        <w:t>Results</w:t>
      </w:r>
    </w:p>
    <w:p w:rsidR="00B771B4" w:rsidRPr="0055495D" w:rsidRDefault="00B771B4" w:rsidP="00EB1F45">
      <w:pPr>
        <w:pStyle w:val="normal"/>
        <w:tabs>
          <w:tab w:val="left" w:pos="2335"/>
          <w:tab w:val="left" w:pos="3689"/>
          <w:tab w:val="left" w:pos="5428"/>
          <w:tab w:val="left" w:pos="6040"/>
          <w:tab w:val="left" w:pos="7228"/>
          <w:tab w:val="left" w:pos="8044"/>
          <w:tab w:val="left" w:pos="9708"/>
        </w:tabs>
        <w:spacing w:line="235" w:lineRule="auto"/>
        <w:ind w:firstLine="284"/>
        <w:jc w:val="both"/>
        <w:rPr>
          <w:sz w:val="22"/>
          <w:szCs w:val="22"/>
          <w:lang w:val="en-US"/>
        </w:rPr>
      </w:pPr>
      <w:r w:rsidRPr="0055495D">
        <w:rPr>
          <w:sz w:val="22"/>
          <w:szCs w:val="22"/>
          <w:lang w:val="en-US"/>
        </w:rPr>
        <w:t xml:space="preserve">To test the effectiveness of the algorithm, an experiment was conducted on </w:t>
      </w:r>
      <w:r w:rsidR="004227BC" w:rsidRPr="004227BC">
        <w:rPr>
          <w:sz w:val="22"/>
          <w:szCs w:val="22"/>
          <w:lang w:val="en-US"/>
        </w:rPr>
        <w:t>five</w:t>
      </w:r>
      <w:r w:rsidRPr="0055495D">
        <w:rPr>
          <w:sz w:val="22"/>
          <w:szCs w:val="22"/>
          <w:lang w:val="en-US"/>
        </w:rPr>
        <w:t xml:space="preserve"> </w:t>
      </w:r>
      <w:r w:rsidR="00EE0F83">
        <w:rPr>
          <w:sz w:val="22"/>
          <w:szCs w:val="22"/>
          <w:lang w:val="en-US"/>
        </w:rPr>
        <w:t xml:space="preserve">synthetic </w:t>
      </w:r>
      <w:r w:rsidRPr="0055495D">
        <w:rPr>
          <w:sz w:val="22"/>
          <w:szCs w:val="22"/>
          <w:lang w:val="en-US"/>
        </w:rPr>
        <w:t>data sets with different percentages of labeled and unlabeled data.</w:t>
      </w:r>
    </w:p>
    <w:p w:rsidR="00B771B4" w:rsidRPr="0055495D" w:rsidRDefault="00B771B4" w:rsidP="00EB1F45">
      <w:pPr>
        <w:pStyle w:val="normal"/>
        <w:tabs>
          <w:tab w:val="left" w:pos="567"/>
        </w:tabs>
        <w:spacing w:before="120" w:after="60" w:line="235" w:lineRule="auto"/>
        <w:jc w:val="both"/>
        <w:rPr>
          <w:i/>
          <w:sz w:val="22"/>
          <w:szCs w:val="22"/>
          <w:lang w:val="en-US"/>
        </w:rPr>
      </w:pPr>
      <w:r w:rsidRPr="0055495D">
        <w:rPr>
          <w:i/>
          <w:sz w:val="22"/>
          <w:szCs w:val="22"/>
          <w:lang w:val="en-US"/>
        </w:rPr>
        <w:t>A.</w:t>
      </w:r>
      <w:r w:rsidRPr="0055495D">
        <w:rPr>
          <w:i/>
          <w:sz w:val="22"/>
          <w:szCs w:val="22"/>
          <w:lang w:val="en-US"/>
        </w:rPr>
        <w:tab/>
        <w:t>Datasets</w:t>
      </w:r>
    </w:p>
    <w:p w:rsidR="00B771B4" w:rsidRPr="0055495D" w:rsidRDefault="00EE0F83" w:rsidP="00EB1F45">
      <w:pPr>
        <w:pStyle w:val="normal"/>
        <w:ind w:firstLine="284"/>
        <w:jc w:val="both"/>
        <w:rPr>
          <w:spacing w:val="-2"/>
          <w:sz w:val="22"/>
          <w:szCs w:val="22"/>
          <w:lang w:val="en-US"/>
        </w:rPr>
      </w:pPr>
      <w:r>
        <w:rPr>
          <w:spacing w:val="-2"/>
          <w:sz w:val="22"/>
          <w:szCs w:val="22"/>
          <w:lang w:val="en-US"/>
        </w:rPr>
        <w:t xml:space="preserve">In this work, </w:t>
      </w:r>
      <w:r w:rsidR="0097740C" w:rsidRPr="0097740C">
        <w:rPr>
          <w:spacing w:val="-2"/>
          <w:sz w:val="22"/>
          <w:szCs w:val="22"/>
          <w:lang w:val="en-US"/>
        </w:rPr>
        <w:t>five</w:t>
      </w:r>
      <w:r>
        <w:rPr>
          <w:spacing w:val="-2"/>
          <w:sz w:val="22"/>
          <w:szCs w:val="22"/>
          <w:lang w:val="en-US"/>
        </w:rPr>
        <w:t xml:space="preserve"> datasets are used to evaluate the performance of the algorithm</w:t>
      </w:r>
      <w:r w:rsidR="00B771B4" w:rsidRPr="0055495D">
        <w:rPr>
          <w:spacing w:val="-2"/>
          <w:sz w:val="22"/>
          <w:szCs w:val="22"/>
          <w:lang w:val="en-US"/>
        </w:rPr>
        <w:t xml:space="preserve"> </w:t>
      </w:r>
      <w:r w:rsidR="00A76E00" w:rsidRPr="0055495D">
        <w:rPr>
          <w:spacing w:val="-2"/>
          <w:sz w:val="22"/>
          <w:szCs w:val="22"/>
          <w:lang w:val="en-US"/>
        </w:rPr>
        <w:t>–</w:t>
      </w:r>
      <w:r w:rsidR="00B771B4" w:rsidRPr="0055495D">
        <w:rPr>
          <w:spacing w:val="-2"/>
          <w:sz w:val="22"/>
          <w:szCs w:val="22"/>
          <w:lang w:val="en-US"/>
        </w:rPr>
        <w:t xml:space="preserve"> three variations of the synthetic data set "Two Moons", the control data set "Circles" and the data set "Banana".</w:t>
      </w:r>
    </w:p>
    <w:p w:rsidR="00B771B4" w:rsidRPr="0055495D" w:rsidRDefault="00EE0F83" w:rsidP="00EB1F45">
      <w:pPr>
        <w:pStyle w:val="normal"/>
        <w:tabs>
          <w:tab w:val="left" w:pos="986"/>
        </w:tabs>
        <w:ind w:firstLine="284"/>
        <w:jc w:val="both"/>
        <w:rPr>
          <w:sz w:val="22"/>
          <w:szCs w:val="22"/>
          <w:lang w:val="en-US"/>
        </w:rPr>
      </w:pPr>
      <w:r w:rsidRPr="0055495D">
        <w:rPr>
          <w:spacing w:val="-2"/>
          <w:sz w:val="22"/>
          <w:szCs w:val="22"/>
          <w:lang w:val="en-US"/>
        </w:rPr>
        <w:t>"Two Moons"</w:t>
      </w:r>
      <w:r>
        <w:rPr>
          <w:spacing w:val="-2"/>
          <w:sz w:val="22"/>
          <w:szCs w:val="22"/>
          <w:lang w:val="en-US"/>
        </w:rPr>
        <w:t xml:space="preserve"> </w:t>
      </w:r>
      <w:r>
        <w:rPr>
          <w:sz w:val="22"/>
          <w:szCs w:val="22"/>
          <w:lang w:val="en-US"/>
        </w:rPr>
        <w:t xml:space="preserve">is a common dataset that is used </w:t>
      </w:r>
      <w:r w:rsidR="00B771B4" w:rsidRPr="0055495D">
        <w:rPr>
          <w:sz w:val="22"/>
          <w:szCs w:val="22"/>
          <w:lang w:val="en-US"/>
        </w:rPr>
        <w:t xml:space="preserve">for evaluating the performance of semi-supervised learning. The main challenge with this data set is that naive label propagation algorithms will capture part of the other crescent depending on the distance between them. There are three data set options </w:t>
      </w:r>
      <w:r w:rsidR="00944D58" w:rsidRPr="0055495D">
        <w:rPr>
          <w:sz w:val="22"/>
          <w:szCs w:val="22"/>
          <w:lang w:val="en-US"/>
        </w:rPr>
        <w:t>–</w:t>
      </w:r>
      <w:r w:rsidR="00B771B4" w:rsidRPr="0055495D">
        <w:rPr>
          <w:sz w:val="22"/>
          <w:szCs w:val="22"/>
          <w:lang w:val="en-US"/>
        </w:rPr>
        <w:t xml:space="preserve"> wide, normal and narrow.</w:t>
      </w:r>
      <w:r>
        <w:rPr>
          <w:sz w:val="22"/>
          <w:szCs w:val="22"/>
          <w:lang w:val="en-US"/>
        </w:rPr>
        <w:t xml:space="preserve"> Each option posses a certain challenge. Wide dataset is easy to label, so it serves as a “control”, classic dataset have a minor overlap without any high-density regions, and tight variation introduces a high-density area, blurring the decision boundary.</w:t>
      </w:r>
    </w:p>
    <w:p w:rsidR="00B771B4" w:rsidRPr="0055495D" w:rsidRDefault="00B771B4" w:rsidP="00EB1F45">
      <w:pPr>
        <w:pStyle w:val="normal"/>
        <w:tabs>
          <w:tab w:val="left" w:pos="986"/>
        </w:tabs>
        <w:spacing w:line="235" w:lineRule="auto"/>
        <w:ind w:firstLine="284"/>
        <w:jc w:val="both"/>
        <w:rPr>
          <w:sz w:val="22"/>
          <w:szCs w:val="22"/>
          <w:lang w:val="en-US"/>
        </w:rPr>
      </w:pPr>
      <w:r w:rsidRPr="0055495D">
        <w:rPr>
          <w:sz w:val="22"/>
          <w:szCs w:val="22"/>
          <w:lang w:val="en-US"/>
        </w:rPr>
        <w:t>A visualization of three variants of the “Two Moons” data set is shown in Fig</w:t>
      </w:r>
      <w:r w:rsidR="00912970" w:rsidRPr="0055495D">
        <w:rPr>
          <w:sz w:val="22"/>
          <w:szCs w:val="22"/>
          <w:lang w:val="en-US"/>
        </w:rPr>
        <w:t>.</w:t>
      </w:r>
      <w:r w:rsidRPr="0055495D">
        <w:rPr>
          <w:sz w:val="22"/>
          <w:szCs w:val="22"/>
          <w:lang w:val="en-US"/>
        </w:rPr>
        <w:t xml:space="preserve"> </w:t>
      </w:r>
      <w:r w:rsidR="00403678">
        <w:rPr>
          <w:sz w:val="22"/>
          <w:szCs w:val="22"/>
          <w:lang w:val="en-US"/>
        </w:rPr>
        <w:t>2</w:t>
      </w:r>
      <w:r w:rsidRPr="0055495D">
        <w:rPr>
          <w:sz w:val="22"/>
          <w:szCs w:val="22"/>
          <w:lang w:val="en-US"/>
        </w:rPr>
        <w:t>.</w:t>
      </w:r>
    </w:p>
    <w:p w:rsidR="00742321" w:rsidRPr="0055495D" w:rsidRDefault="00742321" w:rsidP="00EB1F45">
      <w:pPr>
        <w:pStyle w:val="normal"/>
        <w:tabs>
          <w:tab w:val="left" w:pos="986"/>
        </w:tabs>
        <w:spacing w:line="235" w:lineRule="auto"/>
        <w:ind w:firstLine="284"/>
        <w:jc w:val="both"/>
        <w:rPr>
          <w:sz w:val="22"/>
          <w:szCs w:val="22"/>
          <w:lang w:val="en-US"/>
        </w:rPr>
      </w:pPr>
      <w:r w:rsidRPr="0055495D">
        <w:rPr>
          <w:sz w:val="22"/>
          <w:szCs w:val="22"/>
          <w:lang w:val="en-US"/>
        </w:rPr>
        <w:t>The “Banana” data set is more complex because it consists of two variants, one of them can be demarcated with a small distance between classes, the second has several intersections.</w:t>
      </w:r>
    </w:p>
    <w:p w:rsidR="00742321" w:rsidRPr="0055495D" w:rsidRDefault="00742321" w:rsidP="00EB1F45">
      <w:pPr>
        <w:pStyle w:val="normal"/>
        <w:ind w:firstLine="284"/>
        <w:jc w:val="both"/>
        <w:rPr>
          <w:sz w:val="22"/>
          <w:szCs w:val="22"/>
          <w:lang w:val="en-US"/>
        </w:rPr>
      </w:pPr>
      <w:r w:rsidRPr="0055495D">
        <w:rPr>
          <w:sz w:val="22"/>
          <w:szCs w:val="22"/>
          <w:lang w:val="en-US"/>
        </w:rPr>
        <w:t xml:space="preserve">One of the classes is located in the middle of the other, but at the same time there is a small distance between them and, with the exception of a few anomalies, they do not intersect (Fig. </w:t>
      </w:r>
      <w:r w:rsidR="00403678">
        <w:rPr>
          <w:sz w:val="22"/>
          <w:szCs w:val="22"/>
          <w:lang w:val="en-US"/>
        </w:rPr>
        <w:t>3</w:t>
      </w:r>
      <w:r w:rsidRPr="0055495D">
        <w:rPr>
          <w:sz w:val="22"/>
          <w:szCs w:val="22"/>
          <w:lang w:val="en-US"/>
        </w:rPr>
        <w:t>a).</w:t>
      </w:r>
    </w:p>
    <w:p w:rsidR="00742321" w:rsidRPr="00FC412A" w:rsidRDefault="00742321" w:rsidP="009A5C9C">
      <w:pPr>
        <w:pStyle w:val="normal"/>
        <w:tabs>
          <w:tab w:val="left" w:pos="986"/>
        </w:tabs>
        <w:spacing w:line="250" w:lineRule="auto"/>
        <w:ind w:firstLine="284"/>
        <w:jc w:val="both"/>
        <w:rPr>
          <w:sz w:val="22"/>
          <w:szCs w:val="22"/>
          <w:lang w:val="en-US"/>
        </w:rPr>
      </w:pPr>
      <w:r w:rsidRPr="00FC412A">
        <w:rPr>
          <w:sz w:val="22"/>
          <w:szCs w:val="22"/>
          <w:lang w:val="en-US"/>
        </w:rPr>
        <w:t xml:space="preserve">The data set “Circles” acts as a control data set for testing the correctness of the algorithm implementation (Fig. </w:t>
      </w:r>
      <w:r w:rsidR="00403678" w:rsidRPr="00FC412A">
        <w:rPr>
          <w:sz w:val="22"/>
          <w:szCs w:val="22"/>
          <w:lang w:val="en-US"/>
        </w:rPr>
        <w:t>3</w:t>
      </w:r>
      <w:r w:rsidRPr="00FC412A">
        <w:rPr>
          <w:sz w:val="22"/>
          <w:szCs w:val="22"/>
          <w:lang w:val="en-US"/>
        </w:rPr>
        <w:t>b). Supervised and semi-supervised learning should show high accuracy on this dataset.</w:t>
      </w:r>
    </w:p>
    <w:p w:rsidR="00B771B4" w:rsidRDefault="00B771B4" w:rsidP="00DA2DD3">
      <w:pPr>
        <w:pStyle w:val="normal"/>
        <w:tabs>
          <w:tab w:val="left" w:pos="986"/>
        </w:tabs>
        <w:spacing w:before="120" w:after="120"/>
        <w:jc w:val="center"/>
        <w:rPr>
          <w:sz w:val="22"/>
          <w:szCs w:val="22"/>
          <w:lang w:val="en-US"/>
        </w:rPr>
      </w:pPr>
      <w:r w:rsidRPr="0055495D">
        <w:rPr>
          <w:noProof/>
          <w:sz w:val="22"/>
          <w:szCs w:val="22"/>
        </w:rPr>
        <w:drawing>
          <wp:inline distT="0" distB="0" distL="0" distR="0">
            <wp:extent cx="2944283" cy="1566333"/>
            <wp:effectExtent l="19050" t="0" r="8467"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3" cstate="print"/>
                    <a:srcRect l="1373" t="2568" r="2916" b="14669"/>
                    <a:stretch>
                      <a:fillRect/>
                    </a:stretch>
                  </pic:blipFill>
                  <pic:spPr>
                    <a:xfrm>
                      <a:off x="0" y="0"/>
                      <a:ext cx="2946782" cy="1567663"/>
                    </a:xfrm>
                    <a:prstGeom prst="rect">
                      <a:avLst/>
                    </a:prstGeom>
                    <a:ln/>
                  </pic:spPr>
                </pic:pic>
              </a:graphicData>
            </a:graphic>
          </wp:inline>
        </w:drawing>
      </w:r>
    </w:p>
    <w:p w:rsidR="00282580" w:rsidRPr="00282580" w:rsidRDefault="00282580" w:rsidP="00282580">
      <w:pPr>
        <w:pStyle w:val="normal"/>
        <w:tabs>
          <w:tab w:val="left" w:pos="986"/>
        </w:tabs>
        <w:spacing w:before="120" w:after="120"/>
        <w:jc w:val="both"/>
        <w:rPr>
          <w:sz w:val="20"/>
          <w:szCs w:val="20"/>
          <w:lang w:val="en-US"/>
        </w:rPr>
      </w:pPr>
      <w:r w:rsidRPr="00282580">
        <w:rPr>
          <w:sz w:val="20"/>
          <w:szCs w:val="20"/>
          <w:lang w:val="en-US"/>
        </w:rPr>
        <w:t xml:space="preserve">                </w:t>
      </w:r>
      <w:proofErr w:type="gramStart"/>
      <w:r w:rsidRPr="00282580">
        <w:rPr>
          <w:sz w:val="20"/>
          <w:szCs w:val="20"/>
          <w:lang w:val="en-US"/>
        </w:rPr>
        <w:t>a)</w:t>
      </w:r>
      <w:r>
        <w:rPr>
          <w:sz w:val="20"/>
          <w:szCs w:val="20"/>
          <w:lang w:val="en-US"/>
        </w:rPr>
        <w:t xml:space="preserve">                           b</w:t>
      </w:r>
      <w:r w:rsidRPr="00282580">
        <w:rPr>
          <w:sz w:val="20"/>
          <w:szCs w:val="20"/>
          <w:lang w:val="en-US"/>
        </w:rPr>
        <w:t>)</w:t>
      </w:r>
      <w:r>
        <w:rPr>
          <w:sz w:val="20"/>
          <w:szCs w:val="20"/>
          <w:lang w:val="en-US"/>
        </w:rPr>
        <w:t xml:space="preserve">                        c</w:t>
      </w:r>
      <w:r w:rsidRPr="00282580">
        <w:rPr>
          <w:sz w:val="20"/>
          <w:szCs w:val="20"/>
          <w:lang w:val="en-US"/>
        </w:rPr>
        <w:t>)</w:t>
      </w:r>
      <w:proofErr w:type="gramEnd"/>
    </w:p>
    <w:p w:rsidR="00B771B4" w:rsidRPr="0055495D" w:rsidRDefault="00B771B4" w:rsidP="005F018D">
      <w:pPr>
        <w:pStyle w:val="normal"/>
        <w:tabs>
          <w:tab w:val="left" w:pos="567"/>
        </w:tabs>
        <w:spacing w:before="120" w:after="120"/>
        <w:jc w:val="center"/>
        <w:rPr>
          <w:rFonts w:eastAsia="Arial"/>
          <w:sz w:val="20"/>
          <w:szCs w:val="20"/>
          <w:lang w:val="en-US"/>
        </w:rPr>
      </w:pPr>
      <w:proofErr w:type="gramStart"/>
      <w:r w:rsidRPr="0055495D">
        <w:rPr>
          <w:sz w:val="20"/>
          <w:szCs w:val="20"/>
          <w:lang w:val="en-US"/>
        </w:rPr>
        <w:t xml:space="preserve">Fig. </w:t>
      </w:r>
      <w:r w:rsidR="00403678">
        <w:rPr>
          <w:sz w:val="20"/>
          <w:szCs w:val="20"/>
          <w:lang w:val="en-US"/>
        </w:rPr>
        <w:t>2</w:t>
      </w:r>
      <w:r w:rsidRPr="0055495D">
        <w:rPr>
          <w:sz w:val="20"/>
          <w:szCs w:val="20"/>
          <w:lang w:val="en-US"/>
        </w:rPr>
        <w:t>.</w:t>
      </w:r>
      <w:proofErr w:type="gramEnd"/>
      <w:r w:rsidRPr="0055495D">
        <w:rPr>
          <w:sz w:val="20"/>
          <w:szCs w:val="20"/>
          <w:lang w:val="en-US"/>
        </w:rPr>
        <w:tab/>
        <w:t xml:space="preserve">“Two Moons” dataset </w:t>
      </w:r>
      <w:r w:rsidR="005F018D" w:rsidRPr="0055495D">
        <w:rPr>
          <w:sz w:val="20"/>
          <w:szCs w:val="20"/>
          <w:lang w:val="en-US"/>
        </w:rPr>
        <w:t>–</w:t>
      </w:r>
      <w:r w:rsidRPr="0055495D">
        <w:rPr>
          <w:sz w:val="20"/>
          <w:szCs w:val="20"/>
          <w:lang w:val="en-US"/>
        </w:rPr>
        <w:t xml:space="preserve"> wide (</w:t>
      </w:r>
      <w:r w:rsidRPr="0055495D">
        <w:rPr>
          <w:sz w:val="20"/>
          <w:szCs w:val="20"/>
        </w:rPr>
        <w:t>а</w:t>
      </w:r>
      <w:r w:rsidRPr="0055495D">
        <w:rPr>
          <w:sz w:val="20"/>
          <w:szCs w:val="20"/>
          <w:lang w:val="en-US"/>
        </w:rPr>
        <w:t>), classic (b), tight</w:t>
      </w:r>
      <w:r w:rsidR="005F018D" w:rsidRPr="0055495D">
        <w:rPr>
          <w:sz w:val="20"/>
          <w:szCs w:val="20"/>
          <w:lang w:val="en-US"/>
        </w:rPr>
        <w:t> </w:t>
      </w:r>
      <w:r w:rsidRPr="0055495D">
        <w:rPr>
          <w:sz w:val="20"/>
          <w:szCs w:val="20"/>
          <w:lang w:val="en-US"/>
        </w:rPr>
        <w:t>(</w:t>
      </w:r>
      <w:r w:rsidRPr="0055495D">
        <w:rPr>
          <w:sz w:val="20"/>
          <w:szCs w:val="20"/>
        </w:rPr>
        <w:t>с</w:t>
      </w:r>
      <w:r w:rsidRPr="0055495D">
        <w:rPr>
          <w:sz w:val="20"/>
          <w:szCs w:val="20"/>
          <w:lang w:val="en-US"/>
        </w:rPr>
        <w:t>)</w:t>
      </w:r>
    </w:p>
    <w:p w:rsidR="00B771B4" w:rsidRPr="0055495D" w:rsidRDefault="00B771B4" w:rsidP="005F018D">
      <w:pPr>
        <w:pStyle w:val="normal"/>
        <w:jc w:val="center"/>
        <w:rPr>
          <w:sz w:val="22"/>
          <w:szCs w:val="22"/>
        </w:rPr>
      </w:pPr>
      <w:r w:rsidRPr="0055495D">
        <w:rPr>
          <w:noProof/>
          <w:sz w:val="22"/>
          <w:szCs w:val="22"/>
        </w:rPr>
        <w:drawing>
          <wp:inline distT="114300" distB="114300" distL="114300" distR="114300">
            <wp:extent cx="2582333" cy="1837267"/>
            <wp:effectExtent l="19050" t="0" r="8467"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4" cstate="print"/>
                    <a:srcRect l="1719" t="3209" r="8433" b="11826"/>
                    <a:stretch>
                      <a:fillRect/>
                    </a:stretch>
                  </pic:blipFill>
                  <pic:spPr>
                    <a:xfrm>
                      <a:off x="0" y="0"/>
                      <a:ext cx="2582332" cy="1837266"/>
                    </a:xfrm>
                    <a:prstGeom prst="rect">
                      <a:avLst/>
                    </a:prstGeom>
                    <a:ln/>
                  </pic:spPr>
                </pic:pic>
              </a:graphicData>
            </a:graphic>
          </wp:inline>
        </w:drawing>
      </w:r>
    </w:p>
    <w:p w:rsidR="00B771B4" w:rsidRDefault="00B771B4" w:rsidP="00EB1F45">
      <w:pPr>
        <w:pStyle w:val="normal"/>
        <w:tabs>
          <w:tab w:val="left" w:pos="567"/>
        </w:tabs>
        <w:spacing w:before="120" w:after="120"/>
        <w:jc w:val="center"/>
        <w:rPr>
          <w:sz w:val="20"/>
          <w:szCs w:val="20"/>
          <w:lang w:val="en-US"/>
        </w:rPr>
      </w:pPr>
      <w:proofErr w:type="gramStart"/>
      <w:r w:rsidRPr="0055495D">
        <w:rPr>
          <w:sz w:val="20"/>
          <w:szCs w:val="20"/>
          <w:lang w:val="en-US"/>
        </w:rPr>
        <w:t xml:space="preserve">Fig. </w:t>
      </w:r>
      <w:r w:rsidR="00403678">
        <w:rPr>
          <w:sz w:val="20"/>
          <w:szCs w:val="20"/>
          <w:lang w:val="en-US"/>
        </w:rPr>
        <w:t>3</w:t>
      </w:r>
      <w:r w:rsidRPr="0055495D">
        <w:rPr>
          <w:sz w:val="20"/>
          <w:szCs w:val="20"/>
          <w:lang w:val="en-US"/>
        </w:rPr>
        <w:t>.</w:t>
      </w:r>
      <w:proofErr w:type="gramEnd"/>
      <w:r w:rsidRPr="0055495D">
        <w:rPr>
          <w:sz w:val="20"/>
          <w:szCs w:val="20"/>
          <w:lang w:val="en-US"/>
        </w:rPr>
        <w:tab/>
        <w:t>Data sets “Banana” (a) and “Circles” (b)</w:t>
      </w:r>
    </w:p>
    <w:p w:rsidR="00EE0F83" w:rsidRDefault="00EE0F83" w:rsidP="00EE0F83">
      <w:pPr>
        <w:pStyle w:val="normal"/>
        <w:tabs>
          <w:tab w:val="left" w:pos="567"/>
        </w:tabs>
        <w:ind w:firstLine="289"/>
        <w:jc w:val="both"/>
        <w:rPr>
          <w:sz w:val="20"/>
          <w:szCs w:val="20"/>
          <w:lang w:val="en-US"/>
        </w:rPr>
      </w:pPr>
      <w:r>
        <w:rPr>
          <w:sz w:val="20"/>
          <w:szCs w:val="20"/>
          <w:lang w:val="en-US"/>
        </w:rPr>
        <w:t xml:space="preserve">While selected datasets are relatively simple, they still </w:t>
      </w:r>
      <w:proofErr w:type="gramStart"/>
      <w:r>
        <w:rPr>
          <w:sz w:val="20"/>
          <w:szCs w:val="20"/>
          <w:lang w:val="en-US"/>
        </w:rPr>
        <w:t>poses</w:t>
      </w:r>
      <w:proofErr w:type="gramEnd"/>
      <w:r>
        <w:rPr>
          <w:sz w:val="20"/>
          <w:szCs w:val="20"/>
          <w:lang w:val="en-US"/>
        </w:rPr>
        <w:t xml:space="preserve"> a certain degree of challenge, especially “Banana” and “Two Moons” tight. Due to the small distance between classes (or even data overlap), it is almost impossible to get a perfect accuracy, especially on the lower percentages of labeled data. </w:t>
      </w:r>
    </w:p>
    <w:p w:rsidR="00EE0F83" w:rsidRPr="0055495D" w:rsidRDefault="00EE0F83" w:rsidP="00EE0F83">
      <w:pPr>
        <w:pStyle w:val="normal"/>
        <w:tabs>
          <w:tab w:val="left" w:pos="567"/>
        </w:tabs>
        <w:ind w:firstLine="289"/>
        <w:jc w:val="both"/>
        <w:rPr>
          <w:sz w:val="20"/>
          <w:szCs w:val="20"/>
          <w:lang w:val="en-US"/>
        </w:rPr>
      </w:pPr>
      <w:r>
        <w:rPr>
          <w:sz w:val="20"/>
          <w:szCs w:val="20"/>
          <w:lang w:val="en-US"/>
        </w:rPr>
        <w:t>Synthetic datasets also ensure reproducibility of results, and their customization ability allows for a more flexible experiment setup.</w:t>
      </w:r>
    </w:p>
    <w:p w:rsidR="00B771B4" w:rsidRPr="0055495D" w:rsidRDefault="00B771B4" w:rsidP="00EB1F45">
      <w:pPr>
        <w:pStyle w:val="normal"/>
        <w:tabs>
          <w:tab w:val="left" w:pos="567"/>
        </w:tabs>
        <w:spacing w:before="120" w:after="60"/>
        <w:jc w:val="both"/>
        <w:rPr>
          <w:i/>
          <w:sz w:val="22"/>
          <w:szCs w:val="22"/>
          <w:lang w:val="en-US"/>
        </w:rPr>
      </w:pPr>
      <w:r w:rsidRPr="0055495D">
        <w:rPr>
          <w:i/>
          <w:sz w:val="22"/>
          <w:szCs w:val="22"/>
          <w:lang w:val="en-US"/>
        </w:rPr>
        <w:t>B.</w:t>
      </w:r>
      <w:r w:rsidRPr="0055495D">
        <w:rPr>
          <w:i/>
          <w:sz w:val="22"/>
          <w:szCs w:val="22"/>
          <w:lang w:val="en-US"/>
        </w:rPr>
        <w:tab/>
        <w:t>Methodology</w:t>
      </w:r>
    </w:p>
    <w:p w:rsidR="008660E8" w:rsidRDefault="008660E8" w:rsidP="00D1015D">
      <w:pPr>
        <w:pStyle w:val="normal"/>
        <w:tabs>
          <w:tab w:val="left" w:pos="567"/>
        </w:tabs>
        <w:ind w:firstLine="284"/>
        <w:jc w:val="both"/>
        <w:rPr>
          <w:sz w:val="22"/>
          <w:szCs w:val="22"/>
          <w:lang w:val="en-US"/>
        </w:rPr>
      </w:pPr>
      <w:r>
        <w:rPr>
          <w:sz w:val="22"/>
          <w:szCs w:val="22"/>
          <w:lang w:val="en-US"/>
        </w:rPr>
        <w:t>After the fully labeled dataset is generated, it is prepared for a semi-supervised learning. First, we train a baseline for the experiment, using 100% of labeled data. This serves as a “sanity check” of sorts, and enables the detection of issues early.</w:t>
      </w:r>
    </w:p>
    <w:p w:rsidR="00D1015D" w:rsidRDefault="00D1015D" w:rsidP="00D1015D">
      <w:pPr>
        <w:pStyle w:val="normal"/>
        <w:tabs>
          <w:tab w:val="left" w:pos="567"/>
        </w:tabs>
        <w:ind w:firstLine="284"/>
        <w:jc w:val="both"/>
        <w:rPr>
          <w:sz w:val="22"/>
          <w:szCs w:val="22"/>
          <w:lang w:val="en-US"/>
        </w:rPr>
      </w:pPr>
      <w:r>
        <w:rPr>
          <w:sz w:val="22"/>
          <w:szCs w:val="22"/>
          <w:lang w:val="en-US"/>
        </w:rPr>
        <w:t xml:space="preserve">After the baseline classifier is trained, the data is split into </w:t>
      </w:r>
      <w:r w:rsidR="00A6402B">
        <w:rPr>
          <w:sz w:val="22"/>
          <w:szCs w:val="22"/>
          <w:lang w:val="en-US"/>
        </w:rPr>
        <w:t xml:space="preserve">labeled and unlabeled sets. In this experiment we test 1, 10 and 50 percent of labeled data. To prevent data skew, especially on lower labeled data count, </w:t>
      </w:r>
      <w:r w:rsidR="00403678">
        <w:rPr>
          <w:sz w:val="22"/>
          <w:szCs w:val="22"/>
          <w:lang w:val="en-US"/>
        </w:rPr>
        <w:t>we use stratified strategy to drop labels from classes equally.</w:t>
      </w:r>
    </w:p>
    <w:p w:rsidR="00403678" w:rsidRDefault="00403678" w:rsidP="00D1015D">
      <w:pPr>
        <w:pStyle w:val="normal"/>
        <w:tabs>
          <w:tab w:val="left" w:pos="567"/>
        </w:tabs>
        <w:ind w:firstLine="284"/>
        <w:jc w:val="both"/>
        <w:rPr>
          <w:sz w:val="22"/>
          <w:szCs w:val="22"/>
          <w:lang w:val="en-US"/>
        </w:rPr>
      </w:pPr>
      <w:r>
        <w:rPr>
          <w:sz w:val="22"/>
          <w:szCs w:val="22"/>
          <w:lang w:val="en-US"/>
        </w:rPr>
        <w:t xml:space="preserve">Our method is learner-agnostic (it can use any learner type), as such we use support vector machine (SVM) </w:t>
      </w:r>
      <w:r w:rsidR="003628D9">
        <w:rPr>
          <w:sz w:val="22"/>
          <w:szCs w:val="22"/>
          <w:lang w:val="en-US"/>
        </w:rPr>
        <w:t>[</w:t>
      </w:r>
      <w:r w:rsidR="00C26C78">
        <w:rPr>
          <w:sz w:val="22"/>
          <w:szCs w:val="22"/>
          <w:lang w:val="en-US"/>
        </w:rPr>
        <w:t>10</w:t>
      </w:r>
      <w:r w:rsidR="003628D9">
        <w:rPr>
          <w:sz w:val="22"/>
          <w:szCs w:val="22"/>
          <w:lang w:val="en-US"/>
        </w:rPr>
        <w:t xml:space="preserve">] </w:t>
      </w:r>
      <w:r>
        <w:rPr>
          <w:sz w:val="22"/>
          <w:szCs w:val="22"/>
          <w:lang w:val="en-US"/>
        </w:rPr>
        <w:t xml:space="preserve">ensemble with </w:t>
      </w:r>
      <w:proofErr w:type="spellStart"/>
      <w:r>
        <w:rPr>
          <w:sz w:val="22"/>
          <w:szCs w:val="22"/>
          <w:lang w:val="en-US"/>
        </w:rPr>
        <w:t>radial</w:t>
      </w:r>
      <w:proofErr w:type="spellEnd"/>
      <w:r>
        <w:rPr>
          <w:sz w:val="22"/>
          <w:szCs w:val="22"/>
          <w:lang w:val="en-US"/>
        </w:rPr>
        <w:t xml:space="preserve"> bias function kernel for its simplicity.</w:t>
      </w:r>
    </w:p>
    <w:p w:rsidR="00403678" w:rsidRPr="00246848" w:rsidRDefault="00403678" w:rsidP="00D1015D">
      <w:pPr>
        <w:pStyle w:val="normal"/>
        <w:tabs>
          <w:tab w:val="left" w:pos="567"/>
        </w:tabs>
        <w:ind w:firstLine="284"/>
        <w:jc w:val="both"/>
        <w:rPr>
          <w:spacing w:val="-2"/>
          <w:sz w:val="22"/>
          <w:szCs w:val="22"/>
          <w:lang w:val="en-US"/>
        </w:rPr>
      </w:pPr>
      <w:r w:rsidRPr="00553830">
        <w:rPr>
          <w:spacing w:val="-2"/>
          <w:sz w:val="22"/>
          <w:szCs w:val="22"/>
          <w:lang w:val="en-US"/>
        </w:rPr>
        <w:t xml:space="preserve">In this setting a 5-view partitioning is used. We use democratic co-training splitting function, however as in this experiment only two classes are </w:t>
      </w:r>
      <w:proofErr w:type="gramStart"/>
      <w:r w:rsidRPr="00553830">
        <w:rPr>
          <w:spacing w:val="-2"/>
          <w:sz w:val="22"/>
          <w:szCs w:val="22"/>
          <w:lang w:val="en-US"/>
        </w:rPr>
        <w:t>present,</w:t>
      </w:r>
      <w:proofErr w:type="gramEnd"/>
      <w:r w:rsidRPr="00553830">
        <w:rPr>
          <w:spacing w:val="-2"/>
          <w:sz w:val="22"/>
          <w:szCs w:val="22"/>
          <w:lang w:val="en-US"/>
        </w:rPr>
        <w:t xml:space="preserve"> a bias is introduced by mixing two classes in the following proportions for each learner: 0</w:t>
      </w:r>
      <w:r w:rsidR="009732FA" w:rsidRPr="00553830">
        <w:rPr>
          <w:spacing w:val="-2"/>
          <w:sz w:val="22"/>
          <w:szCs w:val="22"/>
          <w:lang w:val="en-US"/>
        </w:rPr>
        <w:t>–</w:t>
      </w:r>
      <w:r w:rsidRPr="00553830">
        <w:rPr>
          <w:spacing w:val="-2"/>
          <w:sz w:val="22"/>
          <w:szCs w:val="22"/>
          <w:lang w:val="en-US"/>
        </w:rPr>
        <w:t>100, 20</w:t>
      </w:r>
      <w:r w:rsidR="009732FA" w:rsidRPr="00553830">
        <w:rPr>
          <w:spacing w:val="-2"/>
          <w:sz w:val="22"/>
          <w:szCs w:val="22"/>
          <w:lang w:val="en-US"/>
        </w:rPr>
        <w:t>–</w:t>
      </w:r>
      <w:r w:rsidRPr="00553830">
        <w:rPr>
          <w:spacing w:val="-2"/>
          <w:sz w:val="22"/>
          <w:szCs w:val="22"/>
          <w:lang w:val="en-US"/>
        </w:rPr>
        <w:t>80, 50</w:t>
      </w:r>
      <w:r w:rsidR="009732FA" w:rsidRPr="00553830">
        <w:rPr>
          <w:spacing w:val="-2"/>
          <w:sz w:val="22"/>
          <w:szCs w:val="22"/>
          <w:lang w:val="en-US"/>
        </w:rPr>
        <w:t>–</w:t>
      </w:r>
      <w:r w:rsidRPr="00553830">
        <w:rPr>
          <w:spacing w:val="-2"/>
          <w:sz w:val="22"/>
          <w:szCs w:val="22"/>
          <w:lang w:val="en-US"/>
        </w:rPr>
        <w:t>50, 80</w:t>
      </w:r>
      <w:r w:rsidR="009732FA" w:rsidRPr="00553830">
        <w:rPr>
          <w:spacing w:val="-2"/>
          <w:sz w:val="22"/>
          <w:szCs w:val="22"/>
          <w:lang w:val="en-US"/>
        </w:rPr>
        <w:t>–</w:t>
      </w:r>
      <w:r w:rsidRPr="00553830">
        <w:rPr>
          <w:spacing w:val="-2"/>
          <w:sz w:val="22"/>
          <w:szCs w:val="22"/>
          <w:lang w:val="en-US"/>
        </w:rPr>
        <w:t>20, 100</w:t>
      </w:r>
      <w:r w:rsidR="009732FA" w:rsidRPr="00553830">
        <w:rPr>
          <w:spacing w:val="-2"/>
          <w:sz w:val="22"/>
          <w:szCs w:val="22"/>
          <w:lang w:val="en-US"/>
        </w:rPr>
        <w:t>–</w:t>
      </w:r>
      <w:r w:rsidRPr="00553830">
        <w:rPr>
          <w:spacing w:val="-2"/>
          <w:sz w:val="22"/>
          <w:szCs w:val="22"/>
          <w:lang w:val="en-US"/>
        </w:rPr>
        <w:t xml:space="preserve">0. This </w:t>
      </w:r>
      <w:r w:rsidRPr="00246848">
        <w:rPr>
          <w:spacing w:val="-2"/>
          <w:sz w:val="22"/>
          <w:szCs w:val="22"/>
          <w:lang w:val="en-US"/>
        </w:rPr>
        <w:t xml:space="preserve">ensures that each view have different representation of </w:t>
      </w:r>
      <w:r w:rsidR="003628D9" w:rsidRPr="00246848">
        <w:rPr>
          <w:spacing w:val="-2"/>
          <w:sz w:val="22"/>
          <w:szCs w:val="22"/>
          <w:lang w:val="en-US"/>
        </w:rPr>
        <w:t xml:space="preserve">the </w:t>
      </w:r>
      <w:proofErr w:type="spellStart"/>
      <w:r w:rsidR="003628D9" w:rsidRPr="00246848">
        <w:rPr>
          <w:spacing w:val="-2"/>
          <w:sz w:val="22"/>
          <w:szCs w:val="22"/>
          <w:lang w:val="en-US"/>
        </w:rPr>
        <w:t>groundtruth</w:t>
      </w:r>
      <w:proofErr w:type="spellEnd"/>
      <w:r w:rsidR="003628D9" w:rsidRPr="00246848">
        <w:rPr>
          <w:spacing w:val="-2"/>
          <w:sz w:val="22"/>
          <w:szCs w:val="22"/>
          <w:lang w:val="en-US"/>
        </w:rPr>
        <w:t xml:space="preserve"> data.</w:t>
      </w:r>
    </w:p>
    <w:p w:rsidR="003628D9" w:rsidRDefault="003628D9" w:rsidP="00D1015D">
      <w:pPr>
        <w:pStyle w:val="normal"/>
        <w:tabs>
          <w:tab w:val="left" w:pos="567"/>
        </w:tabs>
        <w:ind w:firstLine="284"/>
        <w:jc w:val="both"/>
        <w:rPr>
          <w:sz w:val="22"/>
          <w:szCs w:val="22"/>
          <w:lang w:val="en-US"/>
        </w:rPr>
      </w:pPr>
      <w:r w:rsidRPr="00246848">
        <w:rPr>
          <w:sz w:val="22"/>
          <w:szCs w:val="22"/>
          <w:lang w:val="en-US"/>
        </w:rPr>
        <w:t>We select average accuracy as presented in (2)</w:t>
      </w:r>
      <w:r>
        <w:rPr>
          <w:sz w:val="22"/>
          <w:szCs w:val="22"/>
          <w:lang w:val="en-US"/>
        </w:rPr>
        <w:t xml:space="preserve"> as our goal metric for optimization</w:t>
      </w:r>
      <w:r w:rsidR="00D10924">
        <w:rPr>
          <w:sz w:val="22"/>
          <w:szCs w:val="22"/>
          <w:lang w:val="en-US"/>
        </w:rPr>
        <w:t xml:space="preserve"> </w:t>
      </w:r>
      <w:r w:rsidR="00D10924" w:rsidRPr="00D10924">
        <w:rPr>
          <w:i/>
          <w:sz w:val="22"/>
          <w:szCs w:val="22"/>
          <w:lang w:val="en-US"/>
        </w:rPr>
        <w:t>g</w:t>
      </w:r>
      <w:r>
        <w:rPr>
          <w:sz w:val="22"/>
          <w:szCs w:val="22"/>
          <w:lang w:val="en-US"/>
        </w:rPr>
        <w:t xml:space="preserve">. We set </w:t>
      </w:r>
      <w:r w:rsidRPr="003628D9">
        <w:rPr>
          <w:i/>
          <w:sz w:val="22"/>
          <w:szCs w:val="22"/>
          <w:lang w:val="en-US"/>
        </w:rPr>
        <w:t>T</w:t>
      </w:r>
      <w:r>
        <w:rPr>
          <w:i/>
          <w:sz w:val="22"/>
          <w:szCs w:val="22"/>
          <w:lang w:val="en-US"/>
        </w:rPr>
        <w:t xml:space="preserve"> = </w:t>
      </w:r>
      <w:r w:rsidRPr="00553830">
        <w:rPr>
          <w:sz w:val="22"/>
          <w:szCs w:val="22"/>
          <w:lang w:val="en-US"/>
        </w:rPr>
        <w:t>20</w:t>
      </w:r>
      <w:r>
        <w:rPr>
          <w:i/>
          <w:sz w:val="22"/>
          <w:szCs w:val="22"/>
          <w:lang w:val="en-US"/>
        </w:rPr>
        <w:t xml:space="preserve"> </w:t>
      </w:r>
      <w:r w:rsidRPr="003628D9">
        <w:rPr>
          <w:sz w:val="22"/>
          <w:szCs w:val="22"/>
          <w:lang w:val="en-US"/>
        </w:rPr>
        <w:t>(</w:t>
      </w:r>
      <w:r>
        <w:rPr>
          <w:sz w:val="22"/>
          <w:szCs w:val="22"/>
          <w:lang w:val="en-US"/>
        </w:rPr>
        <w:t>training epochs</w:t>
      </w:r>
      <w:r w:rsidRPr="003628D9">
        <w:rPr>
          <w:sz w:val="22"/>
          <w:szCs w:val="22"/>
          <w:lang w:val="en-US"/>
        </w:rPr>
        <w:t>)</w:t>
      </w:r>
      <w:r>
        <w:rPr>
          <w:sz w:val="22"/>
          <w:szCs w:val="22"/>
          <w:lang w:val="en-US"/>
        </w:rPr>
        <w:t>, and classification confidence threshold</w:t>
      </w:r>
      <w:r w:rsidR="00553830">
        <w:rPr>
          <w:sz w:val="22"/>
          <w:szCs w:val="22"/>
          <w:lang w:val="en-US"/>
        </w:rPr>
        <w:t xml:space="preserve"> </w:t>
      </w:r>
      <w:r w:rsidR="00553830" w:rsidRPr="00A12ACF">
        <w:rPr>
          <w:position w:val="-6"/>
        </w:rPr>
        <w:object w:dxaOrig="180" w:dyaOrig="220">
          <v:shape id="_x0000_i1047" type="#_x0000_t75" style="width:9pt;height:11.15pt" o:ole="">
            <v:imagedata r:id="rId39" o:title=""/>
          </v:shape>
          <o:OLEObject Type="Embed" ProgID="Equation.DSMT4" ShapeID="_x0000_i1047" DrawAspect="Content" ObjectID="_1790070767" r:id="rId55"/>
        </w:object>
      </w:r>
      <w:r>
        <w:rPr>
          <w:sz w:val="22"/>
          <w:szCs w:val="22"/>
          <w:lang w:val="en-US"/>
        </w:rPr>
        <w:t xml:space="preserve"> = 0.95 for 10 and 50 percent labeled data scenarios and</w:t>
      </w:r>
      <w:r w:rsidR="00553830">
        <w:rPr>
          <w:sz w:val="22"/>
          <w:szCs w:val="22"/>
          <w:lang w:val="en-US"/>
        </w:rPr>
        <w:t xml:space="preserve"> </w:t>
      </w:r>
      <w:r w:rsidR="00553830" w:rsidRPr="00A12ACF">
        <w:rPr>
          <w:position w:val="-6"/>
        </w:rPr>
        <w:object w:dxaOrig="180" w:dyaOrig="220">
          <v:shape id="_x0000_i1048" type="#_x0000_t75" style="width:9pt;height:11.15pt" o:ole="">
            <v:imagedata r:id="rId39" o:title=""/>
          </v:shape>
          <o:OLEObject Type="Embed" ProgID="Equation.DSMT4" ShapeID="_x0000_i1048" DrawAspect="Content" ObjectID="_1790070768" r:id="rId56"/>
        </w:object>
      </w:r>
      <w:r>
        <w:rPr>
          <w:sz w:val="22"/>
          <w:szCs w:val="22"/>
          <w:lang w:val="en-US"/>
        </w:rPr>
        <w:t xml:space="preserve"> = 0.9 for 1 percent labeled data. The experiment is repeated </w:t>
      </w:r>
      <w:r w:rsidR="00860FDD">
        <w:rPr>
          <w:sz w:val="22"/>
          <w:szCs w:val="22"/>
          <w:lang w:val="en-US"/>
        </w:rPr>
        <w:t>to achieve a 95% confidence at 5% margin of error.</w:t>
      </w:r>
    </w:p>
    <w:p w:rsidR="003628D9" w:rsidRDefault="003628D9" w:rsidP="00D1015D">
      <w:pPr>
        <w:pStyle w:val="normal"/>
        <w:tabs>
          <w:tab w:val="left" w:pos="567"/>
        </w:tabs>
        <w:ind w:firstLine="284"/>
        <w:jc w:val="both"/>
        <w:rPr>
          <w:sz w:val="22"/>
          <w:szCs w:val="22"/>
          <w:lang w:val="en-US"/>
        </w:rPr>
      </w:pPr>
      <w:r w:rsidRPr="0055495D">
        <w:rPr>
          <w:sz w:val="22"/>
          <w:szCs w:val="22"/>
          <w:lang w:val="en-US"/>
        </w:rPr>
        <w:t>The results of the experiments are given in Table I</w:t>
      </w:r>
      <w:r w:rsidR="00921011">
        <w:rPr>
          <w:sz w:val="22"/>
          <w:szCs w:val="22"/>
          <w:lang w:val="en-US"/>
        </w:rPr>
        <w:t>.</w:t>
      </w:r>
    </w:p>
    <w:p w:rsidR="003628D9" w:rsidRPr="0055495D" w:rsidRDefault="003628D9" w:rsidP="00921011">
      <w:pPr>
        <w:pStyle w:val="normal"/>
        <w:tabs>
          <w:tab w:val="left" w:pos="1134"/>
        </w:tabs>
        <w:spacing w:before="120" w:after="120"/>
        <w:jc w:val="center"/>
        <w:rPr>
          <w:smallCaps/>
          <w:sz w:val="20"/>
          <w:szCs w:val="20"/>
          <w:lang w:val="en-US"/>
        </w:rPr>
      </w:pPr>
      <w:r w:rsidRPr="0055495D">
        <w:rPr>
          <w:smallCaps/>
          <w:sz w:val="20"/>
          <w:szCs w:val="20"/>
          <w:lang w:val="en-US"/>
        </w:rPr>
        <w:t>Table I.</w:t>
      </w:r>
      <w:r w:rsidRPr="0055495D">
        <w:rPr>
          <w:smallCaps/>
          <w:sz w:val="20"/>
          <w:szCs w:val="20"/>
          <w:lang w:val="en-US"/>
        </w:rPr>
        <w:tab/>
        <w:t>Accuracy of Classifiers</w:t>
      </w:r>
    </w:p>
    <w:tbl>
      <w:tblPr>
        <w:tblW w:w="48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607"/>
        <w:gridCol w:w="709"/>
        <w:gridCol w:w="766"/>
        <w:gridCol w:w="771"/>
      </w:tblGrid>
      <w:tr w:rsidR="003628D9" w:rsidRPr="0055495D" w:rsidTr="00F84783">
        <w:trPr>
          <w:cantSplit/>
          <w:trHeight w:val="397"/>
          <w:tblHeader/>
          <w:jc w:val="center"/>
        </w:trPr>
        <w:tc>
          <w:tcPr>
            <w:tcW w:w="2607" w:type="dxa"/>
            <w:vAlign w:val="center"/>
          </w:tcPr>
          <w:p w:rsidR="003628D9" w:rsidRPr="0055495D" w:rsidRDefault="003628D9" w:rsidP="00C26C78">
            <w:pPr>
              <w:pStyle w:val="normal"/>
              <w:ind w:left="-57" w:right="-57"/>
              <w:jc w:val="center"/>
              <w:rPr>
                <w:b/>
                <w:sz w:val="20"/>
                <w:szCs w:val="20"/>
                <w:lang w:val="en-US"/>
              </w:rPr>
            </w:pPr>
            <w:r w:rsidRPr="0055495D">
              <w:rPr>
                <w:b/>
                <w:sz w:val="20"/>
                <w:szCs w:val="20"/>
                <w:lang w:val="en-US"/>
              </w:rPr>
              <w:t>Algorithm / Percentage of labeled data</w:t>
            </w:r>
          </w:p>
        </w:tc>
        <w:tc>
          <w:tcPr>
            <w:tcW w:w="709" w:type="dxa"/>
            <w:vAlign w:val="center"/>
          </w:tcPr>
          <w:p w:rsidR="003628D9" w:rsidRPr="0055495D" w:rsidRDefault="003628D9" w:rsidP="00C26C78">
            <w:pPr>
              <w:pStyle w:val="normal"/>
              <w:jc w:val="center"/>
              <w:rPr>
                <w:b/>
                <w:sz w:val="20"/>
                <w:szCs w:val="20"/>
              </w:rPr>
            </w:pPr>
            <w:r w:rsidRPr="0055495D">
              <w:rPr>
                <w:b/>
                <w:sz w:val="20"/>
                <w:szCs w:val="20"/>
              </w:rPr>
              <w:t>1%</w:t>
            </w:r>
          </w:p>
        </w:tc>
        <w:tc>
          <w:tcPr>
            <w:tcW w:w="766" w:type="dxa"/>
            <w:vAlign w:val="center"/>
          </w:tcPr>
          <w:p w:rsidR="003628D9" w:rsidRPr="0055495D" w:rsidRDefault="003628D9" w:rsidP="00C26C78">
            <w:pPr>
              <w:pStyle w:val="normal"/>
              <w:jc w:val="center"/>
              <w:rPr>
                <w:b/>
                <w:sz w:val="20"/>
                <w:szCs w:val="20"/>
              </w:rPr>
            </w:pPr>
            <w:r w:rsidRPr="0055495D">
              <w:rPr>
                <w:b/>
                <w:sz w:val="20"/>
                <w:szCs w:val="20"/>
              </w:rPr>
              <w:t>10%</w:t>
            </w:r>
          </w:p>
        </w:tc>
        <w:tc>
          <w:tcPr>
            <w:tcW w:w="771" w:type="dxa"/>
            <w:vAlign w:val="center"/>
          </w:tcPr>
          <w:p w:rsidR="003628D9" w:rsidRPr="0055495D" w:rsidRDefault="003628D9" w:rsidP="00C26C78">
            <w:pPr>
              <w:pStyle w:val="normal"/>
              <w:jc w:val="center"/>
              <w:rPr>
                <w:b/>
                <w:sz w:val="20"/>
                <w:szCs w:val="20"/>
              </w:rPr>
            </w:pPr>
            <w:r w:rsidRPr="0055495D">
              <w:rPr>
                <w:b/>
                <w:sz w:val="20"/>
                <w:szCs w:val="20"/>
              </w:rPr>
              <w:t>50%</w:t>
            </w:r>
          </w:p>
        </w:tc>
      </w:tr>
      <w:tr w:rsidR="003628D9" w:rsidRPr="0055495D" w:rsidTr="00F84783">
        <w:trPr>
          <w:cantSplit/>
          <w:trHeight w:val="201"/>
          <w:tblHeader/>
          <w:jc w:val="center"/>
        </w:trPr>
        <w:tc>
          <w:tcPr>
            <w:tcW w:w="2607" w:type="dxa"/>
          </w:tcPr>
          <w:p w:rsidR="003628D9" w:rsidRPr="00403678" w:rsidRDefault="003628D9" w:rsidP="00C26C78">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Wide</w:t>
            </w:r>
            <w:proofErr w:type="spellEnd"/>
            <w:r w:rsidRPr="0055495D">
              <w:rPr>
                <w:sz w:val="20"/>
                <w:szCs w:val="20"/>
              </w:rPr>
              <w:t xml:space="preserve"> </w:t>
            </w:r>
            <w:r>
              <w:rPr>
                <w:sz w:val="20"/>
                <w:szCs w:val="20"/>
                <w:lang w:val="en-US"/>
              </w:rPr>
              <w:t>MSAB</w:t>
            </w:r>
          </w:p>
        </w:tc>
        <w:tc>
          <w:tcPr>
            <w:tcW w:w="709" w:type="dxa"/>
          </w:tcPr>
          <w:p w:rsidR="003628D9" w:rsidRPr="0055495D" w:rsidRDefault="003628D9" w:rsidP="00C26C78">
            <w:pPr>
              <w:pStyle w:val="normal"/>
              <w:ind w:left="-57" w:right="-57"/>
              <w:rPr>
                <w:sz w:val="20"/>
                <w:szCs w:val="20"/>
              </w:rPr>
            </w:pPr>
            <w:r w:rsidRPr="0055495D">
              <w:rPr>
                <w:sz w:val="20"/>
                <w:szCs w:val="20"/>
              </w:rPr>
              <w:t>97.2%</w:t>
            </w:r>
          </w:p>
        </w:tc>
        <w:tc>
          <w:tcPr>
            <w:tcW w:w="766" w:type="dxa"/>
          </w:tcPr>
          <w:p w:rsidR="003628D9" w:rsidRPr="0055495D" w:rsidRDefault="003628D9" w:rsidP="00C26C78">
            <w:pPr>
              <w:pStyle w:val="normal"/>
              <w:ind w:left="-57" w:right="-57"/>
              <w:rPr>
                <w:sz w:val="20"/>
                <w:szCs w:val="20"/>
              </w:rPr>
            </w:pPr>
            <w:r w:rsidRPr="0055495D">
              <w:rPr>
                <w:sz w:val="20"/>
                <w:szCs w:val="20"/>
              </w:rPr>
              <w:t>97.4%</w:t>
            </w:r>
          </w:p>
        </w:tc>
        <w:tc>
          <w:tcPr>
            <w:tcW w:w="771" w:type="dxa"/>
          </w:tcPr>
          <w:p w:rsidR="003628D9" w:rsidRPr="0055495D" w:rsidRDefault="003628D9" w:rsidP="00C26C78">
            <w:pPr>
              <w:pStyle w:val="normal"/>
              <w:ind w:left="-57" w:right="-57"/>
              <w:rPr>
                <w:sz w:val="20"/>
                <w:szCs w:val="20"/>
              </w:rPr>
            </w:pPr>
            <w:r w:rsidRPr="0055495D">
              <w:rPr>
                <w:sz w:val="20"/>
                <w:szCs w:val="20"/>
              </w:rPr>
              <w:t>97.4%</w:t>
            </w:r>
          </w:p>
        </w:tc>
      </w:tr>
      <w:tr w:rsidR="003628D9" w:rsidRPr="0055495D" w:rsidTr="00F84783">
        <w:trPr>
          <w:cantSplit/>
          <w:trHeight w:val="238"/>
          <w:tblHeader/>
          <w:jc w:val="center"/>
        </w:trPr>
        <w:tc>
          <w:tcPr>
            <w:tcW w:w="2607" w:type="dxa"/>
          </w:tcPr>
          <w:p w:rsidR="003628D9" w:rsidRPr="0055495D" w:rsidRDefault="003628D9" w:rsidP="00C26C78">
            <w:pPr>
              <w:pStyle w:val="normal"/>
              <w:ind w:left="-57" w:right="-57"/>
              <w:rPr>
                <w:sz w:val="20"/>
                <w:szCs w:val="20"/>
                <w:lang w:val="en-US"/>
              </w:rPr>
            </w:pPr>
            <w:r w:rsidRPr="0055495D">
              <w:rPr>
                <w:sz w:val="20"/>
                <w:szCs w:val="20"/>
                <w:lang w:val="en-US"/>
              </w:rPr>
              <w:t xml:space="preserve">Two Moons Wide </w:t>
            </w:r>
            <w:r>
              <w:rPr>
                <w:sz w:val="20"/>
                <w:szCs w:val="20"/>
                <w:lang w:val="en-US"/>
              </w:rPr>
              <w:t>MS3A</w:t>
            </w:r>
          </w:p>
        </w:tc>
        <w:tc>
          <w:tcPr>
            <w:tcW w:w="709" w:type="dxa"/>
          </w:tcPr>
          <w:p w:rsidR="003628D9" w:rsidRPr="003628D9" w:rsidRDefault="003628D9" w:rsidP="00C26C78">
            <w:pPr>
              <w:pStyle w:val="normal"/>
              <w:ind w:left="-57" w:right="-57"/>
              <w:rPr>
                <w:sz w:val="20"/>
                <w:szCs w:val="20"/>
                <w:lang w:val="en-US"/>
              </w:rPr>
            </w:pPr>
            <w:r>
              <w:rPr>
                <w:sz w:val="20"/>
                <w:szCs w:val="20"/>
                <w:lang w:val="en-US"/>
              </w:rPr>
              <w:t>100%</w:t>
            </w:r>
          </w:p>
        </w:tc>
        <w:tc>
          <w:tcPr>
            <w:tcW w:w="766" w:type="dxa"/>
          </w:tcPr>
          <w:p w:rsidR="003628D9" w:rsidRPr="003628D9" w:rsidRDefault="003628D9" w:rsidP="00C26C78">
            <w:pPr>
              <w:pStyle w:val="normal"/>
              <w:ind w:left="-57" w:right="-57"/>
              <w:rPr>
                <w:sz w:val="20"/>
                <w:szCs w:val="20"/>
                <w:lang w:val="en-US"/>
              </w:rPr>
            </w:pPr>
            <w:r>
              <w:rPr>
                <w:sz w:val="20"/>
                <w:szCs w:val="20"/>
                <w:lang w:val="en-US"/>
              </w:rPr>
              <w:t>100%</w:t>
            </w:r>
          </w:p>
        </w:tc>
        <w:tc>
          <w:tcPr>
            <w:tcW w:w="771" w:type="dxa"/>
          </w:tcPr>
          <w:p w:rsidR="003628D9" w:rsidRPr="003628D9" w:rsidRDefault="003628D9" w:rsidP="00C26C78">
            <w:pPr>
              <w:pStyle w:val="normal"/>
              <w:ind w:left="-57" w:right="-57"/>
              <w:rPr>
                <w:sz w:val="20"/>
                <w:szCs w:val="20"/>
                <w:lang w:val="en-US"/>
              </w:rPr>
            </w:pPr>
            <w:r>
              <w:rPr>
                <w:sz w:val="20"/>
                <w:szCs w:val="20"/>
                <w:lang w:val="en-US"/>
              </w:rPr>
              <w:t>100%</w:t>
            </w:r>
          </w:p>
        </w:tc>
      </w:tr>
      <w:tr w:rsidR="003628D9" w:rsidRPr="0055495D" w:rsidTr="00F84783">
        <w:trPr>
          <w:cantSplit/>
          <w:trHeight w:val="168"/>
          <w:tblHeader/>
          <w:jc w:val="center"/>
        </w:trPr>
        <w:tc>
          <w:tcPr>
            <w:tcW w:w="2607" w:type="dxa"/>
          </w:tcPr>
          <w:p w:rsidR="003628D9" w:rsidRPr="0055495D" w:rsidRDefault="003628D9" w:rsidP="00C26C78">
            <w:pPr>
              <w:pStyle w:val="normal"/>
              <w:ind w:left="-57" w:right="-57"/>
              <w:rPr>
                <w:sz w:val="20"/>
                <w:szCs w:val="20"/>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Wide</w:t>
            </w:r>
            <w:proofErr w:type="spellEnd"/>
            <w:r w:rsidRPr="0055495D">
              <w:rPr>
                <w:sz w:val="20"/>
                <w:szCs w:val="20"/>
              </w:rPr>
              <w:t xml:space="preserve"> </w:t>
            </w:r>
            <w:r>
              <w:rPr>
                <w:sz w:val="22"/>
                <w:szCs w:val="22"/>
                <w:lang w:val="en-US"/>
              </w:rPr>
              <w:t>MSSXC</w:t>
            </w:r>
          </w:p>
        </w:tc>
        <w:tc>
          <w:tcPr>
            <w:tcW w:w="709" w:type="dxa"/>
          </w:tcPr>
          <w:p w:rsidR="003628D9" w:rsidRPr="0055495D" w:rsidRDefault="003628D9" w:rsidP="00C26C78">
            <w:pPr>
              <w:pStyle w:val="normal"/>
              <w:ind w:left="-57" w:right="-57"/>
              <w:rPr>
                <w:sz w:val="20"/>
                <w:szCs w:val="20"/>
              </w:rPr>
            </w:pPr>
            <w:r w:rsidRPr="0055495D">
              <w:rPr>
                <w:sz w:val="20"/>
                <w:szCs w:val="20"/>
              </w:rPr>
              <w:t>100%</w:t>
            </w:r>
          </w:p>
        </w:tc>
        <w:tc>
          <w:tcPr>
            <w:tcW w:w="766" w:type="dxa"/>
          </w:tcPr>
          <w:p w:rsidR="003628D9" w:rsidRPr="0055495D" w:rsidRDefault="003628D9" w:rsidP="00C26C78">
            <w:pPr>
              <w:pStyle w:val="normal"/>
              <w:ind w:left="-57" w:right="-57"/>
              <w:rPr>
                <w:sz w:val="20"/>
                <w:szCs w:val="20"/>
              </w:rPr>
            </w:pPr>
            <w:r w:rsidRPr="0055495D">
              <w:rPr>
                <w:sz w:val="20"/>
                <w:szCs w:val="20"/>
              </w:rPr>
              <w:t>100%</w:t>
            </w:r>
          </w:p>
        </w:tc>
        <w:tc>
          <w:tcPr>
            <w:tcW w:w="771" w:type="dxa"/>
          </w:tcPr>
          <w:p w:rsidR="003628D9" w:rsidRPr="0055495D" w:rsidRDefault="003628D9" w:rsidP="00C26C78">
            <w:pPr>
              <w:pStyle w:val="normal"/>
              <w:ind w:left="-57" w:right="-57"/>
              <w:rPr>
                <w:sz w:val="20"/>
                <w:szCs w:val="20"/>
              </w:rPr>
            </w:pPr>
            <w:r w:rsidRPr="0055495D">
              <w:rPr>
                <w:sz w:val="20"/>
                <w:szCs w:val="20"/>
              </w:rPr>
              <w:t>100%</w:t>
            </w:r>
          </w:p>
        </w:tc>
      </w:tr>
      <w:tr w:rsidR="002A7026" w:rsidRPr="0055495D" w:rsidTr="00F84783">
        <w:trPr>
          <w:cantSplit/>
          <w:trHeight w:val="168"/>
          <w:tblHeader/>
          <w:jc w:val="center"/>
        </w:trPr>
        <w:tc>
          <w:tcPr>
            <w:tcW w:w="2607" w:type="dxa"/>
          </w:tcPr>
          <w:p w:rsidR="002A7026" w:rsidRPr="00921011" w:rsidRDefault="002A7026" w:rsidP="00C26C78">
            <w:pPr>
              <w:pStyle w:val="normal"/>
              <w:ind w:left="-57" w:right="-57"/>
              <w:rPr>
                <w:spacing w:val="-2"/>
                <w:sz w:val="20"/>
                <w:szCs w:val="20"/>
                <w:lang w:val="en-US"/>
              </w:rPr>
            </w:pPr>
            <w:proofErr w:type="spellStart"/>
            <w:r w:rsidRPr="00921011">
              <w:rPr>
                <w:spacing w:val="-2"/>
                <w:sz w:val="20"/>
                <w:szCs w:val="20"/>
              </w:rPr>
              <w:t>Two</w:t>
            </w:r>
            <w:proofErr w:type="spellEnd"/>
            <w:r w:rsidRPr="00921011">
              <w:rPr>
                <w:spacing w:val="-2"/>
                <w:sz w:val="20"/>
                <w:szCs w:val="20"/>
              </w:rPr>
              <w:t xml:space="preserve"> </w:t>
            </w:r>
            <w:proofErr w:type="spellStart"/>
            <w:r w:rsidRPr="00921011">
              <w:rPr>
                <w:spacing w:val="-2"/>
                <w:sz w:val="20"/>
                <w:szCs w:val="20"/>
              </w:rPr>
              <w:t>Moons</w:t>
            </w:r>
            <w:proofErr w:type="spellEnd"/>
            <w:r w:rsidRPr="00921011">
              <w:rPr>
                <w:spacing w:val="-2"/>
                <w:sz w:val="20"/>
                <w:szCs w:val="20"/>
              </w:rPr>
              <w:t xml:space="preserve"> </w:t>
            </w:r>
            <w:proofErr w:type="spellStart"/>
            <w:r w:rsidRPr="00921011">
              <w:rPr>
                <w:spacing w:val="-2"/>
                <w:sz w:val="20"/>
                <w:szCs w:val="20"/>
              </w:rPr>
              <w:t>Wide</w:t>
            </w:r>
            <w:proofErr w:type="spellEnd"/>
            <w:r w:rsidRPr="00921011">
              <w:rPr>
                <w:spacing w:val="-2"/>
                <w:sz w:val="20"/>
                <w:szCs w:val="20"/>
                <w:lang w:val="en-US"/>
              </w:rPr>
              <w:t xml:space="preserve"> Supervised</w:t>
            </w:r>
          </w:p>
        </w:tc>
        <w:tc>
          <w:tcPr>
            <w:tcW w:w="709" w:type="dxa"/>
          </w:tcPr>
          <w:p w:rsidR="002A7026" w:rsidRPr="002A7026" w:rsidRDefault="002A7026" w:rsidP="00C26C78">
            <w:pPr>
              <w:pStyle w:val="normal"/>
              <w:ind w:left="-57" w:right="-57"/>
              <w:rPr>
                <w:sz w:val="20"/>
                <w:szCs w:val="20"/>
                <w:lang w:val="en-US"/>
              </w:rPr>
            </w:pPr>
            <w:r>
              <w:rPr>
                <w:sz w:val="20"/>
                <w:szCs w:val="20"/>
                <w:lang w:val="en-US"/>
              </w:rPr>
              <w:t>89.4%</w:t>
            </w:r>
          </w:p>
        </w:tc>
        <w:tc>
          <w:tcPr>
            <w:tcW w:w="766" w:type="dxa"/>
          </w:tcPr>
          <w:p w:rsidR="002A7026" w:rsidRPr="002A7026" w:rsidRDefault="002A7026" w:rsidP="00C26C78">
            <w:pPr>
              <w:pStyle w:val="normal"/>
              <w:ind w:left="-57" w:right="-57"/>
              <w:rPr>
                <w:sz w:val="20"/>
                <w:szCs w:val="20"/>
                <w:lang w:val="en-US"/>
              </w:rPr>
            </w:pPr>
            <w:r>
              <w:rPr>
                <w:sz w:val="20"/>
                <w:szCs w:val="20"/>
                <w:lang w:val="en-US"/>
              </w:rPr>
              <w:t>98.5%</w:t>
            </w:r>
          </w:p>
        </w:tc>
        <w:tc>
          <w:tcPr>
            <w:tcW w:w="771" w:type="dxa"/>
          </w:tcPr>
          <w:p w:rsidR="002A7026" w:rsidRPr="002A7026" w:rsidRDefault="002A7026" w:rsidP="00C26C78">
            <w:pPr>
              <w:pStyle w:val="normal"/>
              <w:ind w:left="-57" w:right="-57"/>
              <w:rPr>
                <w:sz w:val="20"/>
                <w:szCs w:val="20"/>
                <w:lang w:val="en-US"/>
              </w:rPr>
            </w:pPr>
            <w:r>
              <w:rPr>
                <w:sz w:val="20"/>
                <w:szCs w:val="20"/>
                <w:lang w:val="en-US"/>
              </w:rPr>
              <w:t>100%</w:t>
            </w:r>
          </w:p>
        </w:tc>
      </w:tr>
      <w:tr w:rsidR="003628D9" w:rsidRPr="0055495D" w:rsidTr="00F84783">
        <w:trPr>
          <w:cantSplit/>
          <w:trHeight w:val="214"/>
          <w:tblHeader/>
          <w:jc w:val="center"/>
        </w:trPr>
        <w:tc>
          <w:tcPr>
            <w:tcW w:w="2607" w:type="dxa"/>
          </w:tcPr>
          <w:p w:rsidR="003628D9" w:rsidRPr="003628D9" w:rsidRDefault="003628D9" w:rsidP="003628D9">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Classic</w:t>
            </w:r>
            <w:proofErr w:type="spellEnd"/>
            <w:r w:rsidRPr="0055495D">
              <w:rPr>
                <w:sz w:val="20"/>
                <w:szCs w:val="20"/>
              </w:rPr>
              <w:t xml:space="preserve"> </w:t>
            </w:r>
            <w:r>
              <w:rPr>
                <w:sz w:val="20"/>
                <w:szCs w:val="20"/>
                <w:lang w:val="en-US"/>
              </w:rPr>
              <w:t>MSAB</w:t>
            </w:r>
          </w:p>
        </w:tc>
        <w:tc>
          <w:tcPr>
            <w:tcW w:w="709" w:type="dxa"/>
          </w:tcPr>
          <w:p w:rsidR="003628D9" w:rsidRPr="0055495D" w:rsidRDefault="003628D9" w:rsidP="00C26C78">
            <w:pPr>
              <w:pStyle w:val="normal"/>
              <w:ind w:left="-57" w:right="-57"/>
              <w:rPr>
                <w:sz w:val="20"/>
                <w:szCs w:val="20"/>
              </w:rPr>
            </w:pPr>
            <w:r w:rsidRPr="0055495D">
              <w:rPr>
                <w:sz w:val="20"/>
                <w:szCs w:val="20"/>
              </w:rPr>
              <w:t>9</w:t>
            </w:r>
            <w:r>
              <w:rPr>
                <w:sz w:val="20"/>
                <w:szCs w:val="20"/>
                <w:lang w:val="en-US"/>
              </w:rPr>
              <w:t>8</w:t>
            </w:r>
            <w:r w:rsidRPr="0055495D">
              <w:rPr>
                <w:sz w:val="20"/>
                <w:szCs w:val="20"/>
              </w:rPr>
              <w:t>.</w:t>
            </w:r>
            <w:r>
              <w:rPr>
                <w:sz w:val="20"/>
                <w:szCs w:val="20"/>
                <w:lang w:val="en-US"/>
              </w:rPr>
              <w:t>2</w:t>
            </w:r>
            <w:r w:rsidRPr="0055495D">
              <w:rPr>
                <w:sz w:val="20"/>
                <w:szCs w:val="20"/>
              </w:rPr>
              <w:t>%</w:t>
            </w:r>
          </w:p>
        </w:tc>
        <w:tc>
          <w:tcPr>
            <w:tcW w:w="766" w:type="dxa"/>
          </w:tcPr>
          <w:p w:rsidR="003628D9" w:rsidRPr="0055495D" w:rsidRDefault="003628D9" w:rsidP="00C26C78">
            <w:pPr>
              <w:pStyle w:val="normal"/>
              <w:ind w:left="-57" w:right="-57"/>
              <w:rPr>
                <w:sz w:val="20"/>
                <w:szCs w:val="20"/>
              </w:rPr>
            </w:pPr>
            <w:r w:rsidRPr="0055495D">
              <w:rPr>
                <w:sz w:val="20"/>
                <w:szCs w:val="20"/>
              </w:rPr>
              <w:t>9</w:t>
            </w:r>
            <w:r>
              <w:rPr>
                <w:sz w:val="20"/>
                <w:szCs w:val="20"/>
                <w:lang w:val="en-US"/>
              </w:rPr>
              <w:t>8</w:t>
            </w:r>
            <w:r w:rsidRPr="0055495D">
              <w:rPr>
                <w:sz w:val="20"/>
                <w:szCs w:val="20"/>
              </w:rPr>
              <w:t>.9%</w:t>
            </w:r>
          </w:p>
        </w:tc>
        <w:tc>
          <w:tcPr>
            <w:tcW w:w="771" w:type="dxa"/>
          </w:tcPr>
          <w:p w:rsidR="003628D9" w:rsidRPr="0055495D" w:rsidRDefault="003628D9" w:rsidP="00C26C78">
            <w:pPr>
              <w:pStyle w:val="normal"/>
              <w:ind w:left="-57" w:right="-57"/>
              <w:rPr>
                <w:sz w:val="20"/>
                <w:szCs w:val="20"/>
              </w:rPr>
            </w:pPr>
            <w:r w:rsidRPr="0055495D">
              <w:rPr>
                <w:sz w:val="20"/>
                <w:szCs w:val="20"/>
              </w:rPr>
              <w:t>99.9%</w:t>
            </w:r>
          </w:p>
        </w:tc>
      </w:tr>
      <w:tr w:rsidR="003628D9" w:rsidRPr="0055495D" w:rsidTr="00F84783">
        <w:trPr>
          <w:cantSplit/>
          <w:trHeight w:val="91"/>
          <w:tblHeader/>
          <w:jc w:val="center"/>
        </w:trPr>
        <w:tc>
          <w:tcPr>
            <w:tcW w:w="2607" w:type="dxa"/>
          </w:tcPr>
          <w:p w:rsidR="003628D9" w:rsidRPr="0055495D" w:rsidRDefault="003628D9" w:rsidP="003628D9">
            <w:pPr>
              <w:pStyle w:val="normal"/>
              <w:ind w:left="-57" w:right="-57"/>
              <w:rPr>
                <w:sz w:val="20"/>
                <w:szCs w:val="20"/>
                <w:lang w:val="en-US"/>
              </w:rPr>
            </w:pPr>
            <w:r w:rsidRPr="0055495D">
              <w:rPr>
                <w:sz w:val="20"/>
                <w:szCs w:val="20"/>
                <w:lang w:val="en-US"/>
              </w:rPr>
              <w:t xml:space="preserve">Two Moons Classic </w:t>
            </w:r>
            <w:r>
              <w:rPr>
                <w:sz w:val="20"/>
                <w:szCs w:val="20"/>
                <w:lang w:val="en-US"/>
              </w:rPr>
              <w:t>MS3A</w:t>
            </w:r>
          </w:p>
        </w:tc>
        <w:tc>
          <w:tcPr>
            <w:tcW w:w="709" w:type="dxa"/>
          </w:tcPr>
          <w:p w:rsidR="003628D9" w:rsidRPr="0055495D" w:rsidRDefault="003628D9" w:rsidP="00C26C78">
            <w:pPr>
              <w:pStyle w:val="normal"/>
              <w:ind w:left="-57" w:right="-57"/>
              <w:rPr>
                <w:sz w:val="20"/>
                <w:szCs w:val="20"/>
              </w:rPr>
            </w:pPr>
            <w:r>
              <w:rPr>
                <w:sz w:val="20"/>
                <w:szCs w:val="20"/>
                <w:lang w:val="en-US"/>
              </w:rPr>
              <w:t>100</w:t>
            </w:r>
            <w:r w:rsidRPr="0055495D">
              <w:rPr>
                <w:sz w:val="20"/>
                <w:szCs w:val="20"/>
              </w:rPr>
              <w:t>%</w:t>
            </w:r>
          </w:p>
        </w:tc>
        <w:tc>
          <w:tcPr>
            <w:tcW w:w="766" w:type="dxa"/>
          </w:tcPr>
          <w:p w:rsidR="003628D9" w:rsidRPr="0055495D" w:rsidRDefault="003628D9" w:rsidP="00C26C78">
            <w:pPr>
              <w:pStyle w:val="normal"/>
              <w:ind w:left="-57" w:right="-57"/>
              <w:rPr>
                <w:sz w:val="20"/>
                <w:szCs w:val="20"/>
              </w:rPr>
            </w:pPr>
            <w:r>
              <w:rPr>
                <w:sz w:val="20"/>
                <w:szCs w:val="20"/>
                <w:lang w:val="en-US"/>
              </w:rPr>
              <w:t>100</w:t>
            </w:r>
            <w:r w:rsidRPr="0055495D">
              <w:rPr>
                <w:sz w:val="20"/>
                <w:szCs w:val="20"/>
              </w:rPr>
              <w:t>%</w:t>
            </w:r>
          </w:p>
        </w:tc>
        <w:tc>
          <w:tcPr>
            <w:tcW w:w="771" w:type="dxa"/>
          </w:tcPr>
          <w:p w:rsidR="003628D9" w:rsidRPr="0055495D" w:rsidRDefault="003628D9" w:rsidP="00C26C78">
            <w:pPr>
              <w:pStyle w:val="normal"/>
              <w:ind w:left="-57" w:right="-57"/>
              <w:rPr>
                <w:sz w:val="20"/>
                <w:szCs w:val="20"/>
              </w:rPr>
            </w:pPr>
            <w:r>
              <w:rPr>
                <w:sz w:val="20"/>
                <w:szCs w:val="20"/>
                <w:lang w:val="en-US"/>
              </w:rPr>
              <w:t>100</w:t>
            </w:r>
            <w:r w:rsidRPr="0055495D">
              <w:rPr>
                <w:sz w:val="20"/>
                <w:szCs w:val="20"/>
              </w:rPr>
              <w:t>%</w:t>
            </w:r>
          </w:p>
        </w:tc>
      </w:tr>
      <w:tr w:rsidR="003628D9" w:rsidRPr="0055495D" w:rsidTr="00F84783">
        <w:trPr>
          <w:cantSplit/>
          <w:trHeight w:val="196"/>
          <w:tblHeader/>
          <w:jc w:val="center"/>
        </w:trPr>
        <w:tc>
          <w:tcPr>
            <w:tcW w:w="2607" w:type="dxa"/>
          </w:tcPr>
          <w:p w:rsidR="003628D9" w:rsidRPr="003628D9" w:rsidRDefault="003628D9" w:rsidP="003628D9">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Classic</w:t>
            </w:r>
            <w:proofErr w:type="spellEnd"/>
            <w:r w:rsidRPr="0055495D">
              <w:rPr>
                <w:sz w:val="20"/>
                <w:szCs w:val="20"/>
              </w:rPr>
              <w:t xml:space="preserve"> </w:t>
            </w:r>
            <w:r>
              <w:rPr>
                <w:sz w:val="20"/>
                <w:szCs w:val="20"/>
                <w:lang w:val="en-US"/>
              </w:rPr>
              <w:t>MSSXC</w:t>
            </w:r>
          </w:p>
        </w:tc>
        <w:tc>
          <w:tcPr>
            <w:tcW w:w="709" w:type="dxa"/>
          </w:tcPr>
          <w:p w:rsidR="003628D9" w:rsidRPr="0055495D" w:rsidRDefault="003628D9" w:rsidP="00C26C78">
            <w:pPr>
              <w:pStyle w:val="normal"/>
              <w:ind w:left="-57" w:right="-57"/>
              <w:rPr>
                <w:sz w:val="20"/>
                <w:szCs w:val="20"/>
              </w:rPr>
            </w:pPr>
            <w:r w:rsidRPr="0055495D">
              <w:rPr>
                <w:sz w:val="20"/>
                <w:szCs w:val="20"/>
              </w:rPr>
              <w:t>100%</w:t>
            </w:r>
          </w:p>
        </w:tc>
        <w:tc>
          <w:tcPr>
            <w:tcW w:w="766" w:type="dxa"/>
          </w:tcPr>
          <w:p w:rsidR="003628D9" w:rsidRPr="0055495D" w:rsidRDefault="003628D9" w:rsidP="00C26C78">
            <w:pPr>
              <w:pStyle w:val="normal"/>
              <w:ind w:left="-57" w:right="-57"/>
              <w:rPr>
                <w:sz w:val="20"/>
                <w:szCs w:val="20"/>
              </w:rPr>
            </w:pPr>
            <w:r w:rsidRPr="0055495D">
              <w:rPr>
                <w:sz w:val="20"/>
                <w:szCs w:val="20"/>
              </w:rPr>
              <w:t>100%</w:t>
            </w:r>
          </w:p>
        </w:tc>
        <w:tc>
          <w:tcPr>
            <w:tcW w:w="771" w:type="dxa"/>
          </w:tcPr>
          <w:p w:rsidR="003628D9" w:rsidRPr="0055495D" w:rsidRDefault="003628D9" w:rsidP="00C26C78">
            <w:pPr>
              <w:pStyle w:val="normal"/>
              <w:ind w:left="-57" w:right="-57"/>
              <w:rPr>
                <w:sz w:val="20"/>
                <w:szCs w:val="20"/>
              </w:rPr>
            </w:pPr>
            <w:r w:rsidRPr="0055495D">
              <w:rPr>
                <w:sz w:val="20"/>
                <w:szCs w:val="20"/>
              </w:rPr>
              <w:t>100%</w:t>
            </w:r>
          </w:p>
        </w:tc>
      </w:tr>
      <w:tr w:rsidR="002A7026" w:rsidRPr="0055495D" w:rsidTr="00F84783">
        <w:trPr>
          <w:cantSplit/>
          <w:trHeight w:val="196"/>
          <w:tblHeader/>
          <w:jc w:val="center"/>
        </w:trPr>
        <w:tc>
          <w:tcPr>
            <w:tcW w:w="2607" w:type="dxa"/>
          </w:tcPr>
          <w:p w:rsidR="002A7026" w:rsidRPr="00F84783" w:rsidRDefault="002A7026" w:rsidP="003628D9">
            <w:pPr>
              <w:pStyle w:val="normal"/>
              <w:ind w:left="-57" w:right="-57"/>
              <w:rPr>
                <w:spacing w:val="-2"/>
                <w:sz w:val="20"/>
                <w:szCs w:val="20"/>
                <w:lang w:val="en-US"/>
              </w:rPr>
            </w:pPr>
            <w:proofErr w:type="spellStart"/>
            <w:r w:rsidRPr="00F84783">
              <w:rPr>
                <w:spacing w:val="-2"/>
                <w:sz w:val="20"/>
                <w:szCs w:val="20"/>
              </w:rPr>
              <w:t>Two</w:t>
            </w:r>
            <w:proofErr w:type="spellEnd"/>
            <w:r w:rsidRPr="00F84783">
              <w:rPr>
                <w:spacing w:val="-2"/>
                <w:sz w:val="20"/>
                <w:szCs w:val="20"/>
              </w:rPr>
              <w:t xml:space="preserve"> </w:t>
            </w:r>
            <w:proofErr w:type="spellStart"/>
            <w:r w:rsidRPr="00F84783">
              <w:rPr>
                <w:spacing w:val="-2"/>
                <w:sz w:val="20"/>
                <w:szCs w:val="20"/>
              </w:rPr>
              <w:t>Moons</w:t>
            </w:r>
            <w:proofErr w:type="spellEnd"/>
            <w:r w:rsidRPr="00F84783">
              <w:rPr>
                <w:spacing w:val="-2"/>
                <w:sz w:val="20"/>
                <w:szCs w:val="20"/>
              </w:rPr>
              <w:t xml:space="preserve"> </w:t>
            </w:r>
            <w:proofErr w:type="spellStart"/>
            <w:r w:rsidRPr="00F84783">
              <w:rPr>
                <w:spacing w:val="-2"/>
                <w:sz w:val="20"/>
                <w:szCs w:val="20"/>
              </w:rPr>
              <w:t>Classic</w:t>
            </w:r>
            <w:proofErr w:type="spellEnd"/>
            <w:r w:rsidRPr="00F84783">
              <w:rPr>
                <w:spacing w:val="-2"/>
                <w:sz w:val="20"/>
                <w:szCs w:val="20"/>
                <w:lang w:val="en-US"/>
              </w:rPr>
              <w:t xml:space="preserve"> Supervised</w:t>
            </w:r>
          </w:p>
        </w:tc>
        <w:tc>
          <w:tcPr>
            <w:tcW w:w="709" w:type="dxa"/>
          </w:tcPr>
          <w:p w:rsidR="002A7026" w:rsidRPr="002A7026" w:rsidRDefault="002A7026" w:rsidP="00C26C78">
            <w:pPr>
              <w:pStyle w:val="normal"/>
              <w:ind w:left="-57" w:right="-57"/>
              <w:rPr>
                <w:sz w:val="20"/>
                <w:szCs w:val="20"/>
                <w:lang w:val="en-US"/>
              </w:rPr>
            </w:pPr>
            <w:r>
              <w:rPr>
                <w:sz w:val="20"/>
                <w:szCs w:val="20"/>
                <w:lang w:val="en-US"/>
              </w:rPr>
              <w:t>97.2%</w:t>
            </w:r>
          </w:p>
        </w:tc>
        <w:tc>
          <w:tcPr>
            <w:tcW w:w="766" w:type="dxa"/>
          </w:tcPr>
          <w:p w:rsidR="002A7026" w:rsidRPr="002A7026" w:rsidRDefault="002A7026" w:rsidP="00C26C78">
            <w:pPr>
              <w:pStyle w:val="normal"/>
              <w:ind w:left="-57" w:right="-57"/>
              <w:rPr>
                <w:sz w:val="20"/>
                <w:szCs w:val="20"/>
                <w:lang w:val="en-US"/>
              </w:rPr>
            </w:pPr>
            <w:r>
              <w:rPr>
                <w:sz w:val="20"/>
                <w:szCs w:val="20"/>
                <w:lang w:val="en-US"/>
              </w:rPr>
              <w:t>99.0%</w:t>
            </w:r>
          </w:p>
        </w:tc>
        <w:tc>
          <w:tcPr>
            <w:tcW w:w="771" w:type="dxa"/>
          </w:tcPr>
          <w:p w:rsidR="002A7026" w:rsidRPr="002A7026" w:rsidRDefault="002A7026" w:rsidP="00C26C78">
            <w:pPr>
              <w:pStyle w:val="normal"/>
              <w:ind w:left="-57" w:right="-57"/>
              <w:rPr>
                <w:sz w:val="20"/>
                <w:szCs w:val="20"/>
                <w:lang w:val="en-US"/>
              </w:rPr>
            </w:pPr>
            <w:r>
              <w:rPr>
                <w:sz w:val="20"/>
                <w:szCs w:val="20"/>
                <w:lang w:val="en-US"/>
              </w:rPr>
              <w:t>100%</w:t>
            </w:r>
          </w:p>
        </w:tc>
      </w:tr>
      <w:tr w:rsidR="003628D9" w:rsidRPr="0055495D" w:rsidTr="00F84783">
        <w:trPr>
          <w:cantSplit/>
          <w:trHeight w:val="241"/>
          <w:tblHeader/>
          <w:jc w:val="center"/>
        </w:trPr>
        <w:tc>
          <w:tcPr>
            <w:tcW w:w="2607" w:type="dxa"/>
          </w:tcPr>
          <w:p w:rsidR="003628D9" w:rsidRPr="003628D9" w:rsidRDefault="003628D9" w:rsidP="003628D9">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Tight</w:t>
            </w:r>
            <w:proofErr w:type="spellEnd"/>
            <w:r w:rsidRPr="0055495D">
              <w:rPr>
                <w:sz w:val="20"/>
                <w:szCs w:val="20"/>
              </w:rPr>
              <w:t xml:space="preserve"> </w:t>
            </w:r>
            <w:r>
              <w:rPr>
                <w:sz w:val="20"/>
                <w:szCs w:val="20"/>
                <w:lang w:val="en-US"/>
              </w:rPr>
              <w:t>MSAB</w:t>
            </w:r>
          </w:p>
        </w:tc>
        <w:tc>
          <w:tcPr>
            <w:tcW w:w="709" w:type="dxa"/>
          </w:tcPr>
          <w:p w:rsidR="003628D9" w:rsidRPr="0055495D" w:rsidRDefault="003628D9" w:rsidP="003628D9">
            <w:pPr>
              <w:pStyle w:val="normal"/>
              <w:ind w:left="-57" w:right="-57"/>
              <w:rPr>
                <w:sz w:val="20"/>
                <w:szCs w:val="20"/>
              </w:rPr>
            </w:pPr>
            <w:r w:rsidRPr="0055495D">
              <w:rPr>
                <w:sz w:val="20"/>
                <w:szCs w:val="20"/>
              </w:rPr>
              <w:t>7</w:t>
            </w:r>
            <w:r>
              <w:rPr>
                <w:sz w:val="20"/>
                <w:szCs w:val="20"/>
                <w:lang w:val="en-US"/>
              </w:rPr>
              <w:t>9</w:t>
            </w:r>
            <w:r w:rsidRPr="0055495D">
              <w:rPr>
                <w:sz w:val="20"/>
                <w:szCs w:val="20"/>
              </w:rPr>
              <w:t>.6%</w:t>
            </w:r>
          </w:p>
        </w:tc>
        <w:tc>
          <w:tcPr>
            <w:tcW w:w="766" w:type="dxa"/>
          </w:tcPr>
          <w:p w:rsidR="003628D9" w:rsidRPr="0055495D" w:rsidRDefault="003628D9" w:rsidP="003628D9">
            <w:pPr>
              <w:pStyle w:val="normal"/>
              <w:ind w:left="-57" w:right="-57"/>
              <w:rPr>
                <w:sz w:val="20"/>
                <w:szCs w:val="20"/>
              </w:rPr>
            </w:pPr>
            <w:r w:rsidRPr="0055495D">
              <w:rPr>
                <w:sz w:val="20"/>
                <w:szCs w:val="20"/>
              </w:rPr>
              <w:t>9</w:t>
            </w:r>
            <w:r>
              <w:rPr>
                <w:sz w:val="20"/>
                <w:szCs w:val="20"/>
                <w:lang w:val="en-US"/>
              </w:rPr>
              <w:t>2</w:t>
            </w:r>
            <w:r w:rsidRPr="0055495D">
              <w:rPr>
                <w:sz w:val="20"/>
                <w:szCs w:val="20"/>
              </w:rPr>
              <w:t>.</w:t>
            </w:r>
            <w:r>
              <w:rPr>
                <w:sz w:val="20"/>
                <w:szCs w:val="20"/>
                <w:lang w:val="en-US"/>
              </w:rPr>
              <w:t>1</w:t>
            </w:r>
            <w:r w:rsidRPr="0055495D">
              <w:rPr>
                <w:sz w:val="20"/>
                <w:szCs w:val="20"/>
              </w:rPr>
              <w:t>%</w:t>
            </w:r>
          </w:p>
        </w:tc>
        <w:tc>
          <w:tcPr>
            <w:tcW w:w="771" w:type="dxa"/>
          </w:tcPr>
          <w:p w:rsidR="003628D9" w:rsidRPr="0055495D" w:rsidRDefault="003628D9" w:rsidP="003628D9">
            <w:pPr>
              <w:pStyle w:val="normal"/>
              <w:ind w:left="-57" w:right="-57"/>
              <w:rPr>
                <w:sz w:val="20"/>
                <w:szCs w:val="20"/>
              </w:rPr>
            </w:pPr>
            <w:r>
              <w:rPr>
                <w:sz w:val="20"/>
                <w:szCs w:val="20"/>
              </w:rPr>
              <w:t>9</w:t>
            </w:r>
            <w:r>
              <w:rPr>
                <w:sz w:val="20"/>
                <w:szCs w:val="20"/>
                <w:lang w:val="en-US"/>
              </w:rPr>
              <w:t>5</w:t>
            </w:r>
            <w:r w:rsidRPr="0055495D">
              <w:rPr>
                <w:sz w:val="20"/>
                <w:szCs w:val="20"/>
              </w:rPr>
              <w:t>.</w:t>
            </w:r>
            <w:r>
              <w:rPr>
                <w:sz w:val="20"/>
                <w:szCs w:val="20"/>
                <w:lang w:val="en-US"/>
              </w:rPr>
              <w:t>3</w:t>
            </w:r>
            <w:r w:rsidRPr="0055495D">
              <w:rPr>
                <w:sz w:val="20"/>
                <w:szCs w:val="20"/>
              </w:rPr>
              <w:t>%</w:t>
            </w:r>
          </w:p>
        </w:tc>
      </w:tr>
      <w:tr w:rsidR="003628D9" w:rsidRPr="0055495D" w:rsidTr="00F84783">
        <w:trPr>
          <w:cantSplit/>
          <w:trHeight w:val="214"/>
          <w:tblHeader/>
          <w:jc w:val="center"/>
        </w:trPr>
        <w:tc>
          <w:tcPr>
            <w:tcW w:w="2607" w:type="dxa"/>
          </w:tcPr>
          <w:p w:rsidR="003628D9" w:rsidRPr="0055495D" w:rsidRDefault="003628D9" w:rsidP="003628D9">
            <w:pPr>
              <w:pStyle w:val="normal"/>
              <w:ind w:left="-57" w:right="-57"/>
              <w:rPr>
                <w:sz w:val="20"/>
                <w:szCs w:val="20"/>
                <w:lang w:val="en-US"/>
              </w:rPr>
            </w:pPr>
            <w:r w:rsidRPr="0055495D">
              <w:rPr>
                <w:sz w:val="20"/>
                <w:szCs w:val="20"/>
                <w:lang w:val="en-US"/>
              </w:rPr>
              <w:t xml:space="preserve">Two Moons Tight </w:t>
            </w:r>
            <w:r>
              <w:rPr>
                <w:sz w:val="20"/>
                <w:szCs w:val="20"/>
                <w:lang w:val="en-US"/>
              </w:rPr>
              <w:t>MS3A</w:t>
            </w:r>
          </w:p>
        </w:tc>
        <w:tc>
          <w:tcPr>
            <w:tcW w:w="709" w:type="dxa"/>
          </w:tcPr>
          <w:p w:rsidR="003628D9" w:rsidRPr="0055495D" w:rsidRDefault="003628D9" w:rsidP="003628D9">
            <w:pPr>
              <w:pStyle w:val="normal"/>
              <w:ind w:left="-57" w:right="-57"/>
              <w:rPr>
                <w:sz w:val="20"/>
                <w:szCs w:val="20"/>
              </w:rPr>
            </w:pPr>
            <w:r w:rsidRPr="0055495D">
              <w:rPr>
                <w:sz w:val="20"/>
                <w:szCs w:val="20"/>
              </w:rPr>
              <w:t>8</w:t>
            </w:r>
            <w:r>
              <w:rPr>
                <w:sz w:val="20"/>
                <w:szCs w:val="20"/>
                <w:lang w:val="en-US"/>
              </w:rPr>
              <w:t>1</w:t>
            </w:r>
            <w:r>
              <w:rPr>
                <w:sz w:val="20"/>
                <w:szCs w:val="20"/>
              </w:rPr>
              <w:t>.</w:t>
            </w:r>
            <w:r>
              <w:rPr>
                <w:sz w:val="20"/>
                <w:szCs w:val="20"/>
                <w:lang w:val="en-US"/>
              </w:rPr>
              <w:t>2</w:t>
            </w:r>
            <w:r w:rsidRPr="0055495D">
              <w:rPr>
                <w:sz w:val="20"/>
                <w:szCs w:val="20"/>
              </w:rPr>
              <w:t>%</w:t>
            </w:r>
          </w:p>
        </w:tc>
        <w:tc>
          <w:tcPr>
            <w:tcW w:w="766" w:type="dxa"/>
          </w:tcPr>
          <w:p w:rsidR="003628D9" w:rsidRPr="0055495D" w:rsidRDefault="003628D9" w:rsidP="00C26C78">
            <w:pPr>
              <w:pStyle w:val="normal"/>
              <w:ind w:left="-57" w:right="-57"/>
              <w:rPr>
                <w:sz w:val="20"/>
                <w:szCs w:val="20"/>
              </w:rPr>
            </w:pPr>
            <w:r>
              <w:rPr>
                <w:sz w:val="20"/>
                <w:szCs w:val="20"/>
              </w:rPr>
              <w:t>9</w:t>
            </w:r>
            <w:r>
              <w:rPr>
                <w:sz w:val="20"/>
                <w:szCs w:val="20"/>
                <w:lang w:val="en-US"/>
              </w:rPr>
              <w:t>3</w:t>
            </w:r>
            <w:r w:rsidRPr="0055495D">
              <w:rPr>
                <w:sz w:val="20"/>
                <w:szCs w:val="20"/>
              </w:rPr>
              <w:t>.4%</w:t>
            </w:r>
          </w:p>
        </w:tc>
        <w:tc>
          <w:tcPr>
            <w:tcW w:w="771" w:type="dxa"/>
          </w:tcPr>
          <w:p w:rsidR="003628D9" w:rsidRPr="0055495D" w:rsidRDefault="003628D9" w:rsidP="00C26C78">
            <w:pPr>
              <w:pStyle w:val="normal"/>
              <w:ind w:left="-57" w:right="-57"/>
              <w:rPr>
                <w:sz w:val="20"/>
                <w:szCs w:val="20"/>
              </w:rPr>
            </w:pPr>
            <w:r>
              <w:rPr>
                <w:sz w:val="20"/>
                <w:szCs w:val="20"/>
              </w:rPr>
              <w:t>9</w:t>
            </w:r>
            <w:r>
              <w:rPr>
                <w:sz w:val="20"/>
                <w:szCs w:val="20"/>
                <w:lang w:val="en-US"/>
              </w:rPr>
              <w:t>4</w:t>
            </w:r>
            <w:r w:rsidRPr="0055495D">
              <w:rPr>
                <w:sz w:val="20"/>
                <w:szCs w:val="20"/>
              </w:rPr>
              <w:t>.9%</w:t>
            </w:r>
          </w:p>
        </w:tc>
      </w:tr>
      <w:tr w:rsidR="003628D9" w:rsidRPr="0055495D" w:rsidTr="00F84783">
        <w:trPr>
          <w:cantSplit/>
          <w:trHeight w:val="138"/>
          <w:tblHeader/>
          <w:jc w:val="center"/>
        </w:trPr>
        <w:tc>
          <w:tcPr>
            <w:tcW w:w="2607" w:type="dxa"/>
          </w:tcPr>
          <w:p w:rsidR="003628D9" w:rsidRPr="003628D9" w:rsidRDefault="003628D9" w:rsidP="003628D9">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Tight</w:t>
            </w:r>
            <w:proofErr w:type="spellEnd"/>
            <w:r w:rsidRPr="0055495D">
              <w:rPr>
                <w:sz w:val="20"/>
                <w:szCs w:val="20"/>
              </w:rPr>
              <w:t xml:space="preserve"> </w:t>
            </w:r>
            <w:r w:rsidR="00860FDD">
              <w:rPr>
                <w:sz w:val="20"/>
                <w:szCs w:val="20"/>
                <w:lang w:val="en-US"/>
              </w:rPr>
              <w:t>MSSXC</w:t>
            </w:r>
          </w:p>
        </w:tc>
        <w:tc>
          <w:tcPr>
            <w:tcW w:w="709" w:type="dxa"/>
          </w:tcPr>
          <w:p w:rsidR="003628D9" w:rsidRPr="0055495D" w:rsidRDefault="003628D9" w:rsidP="00C26C78">
            <w:pPr>
              <w:pStyle w:val="normal"/>
              <w:ind w:left="-57" w:right="-57"/>
              <w:rPr>
                <w:sz w:val="20"/>
                <w:szCs w:val="20"/>
              </w:rPr>
            </w:pPr>
            <w:r>
              <w:rPr>
                <w:sz w:val="20"/>
                <w:szCs w:val="20"/>
              </w:rPr>
              <w:t>8</w:t>
            </w:r>
            <w:r>
              <w:rPr>
                <w:sz w:val="20"/>
                <w:szCs w:val="20"/>
                <w:lang w:val="en-US"/>
              </w:rPr>
              <w:t>7</w:t>
            </w:r>
            <w:r>
              <w:rPr>
                <w:sz w:val="20"/>
                <w:szCs w:val="20"/>
              </w:rPr>
              <w:t>.</w:t>
            </w:r>
            <w:r>
              <w:rPr>
                <w:sz w:val="20"/>
                <w:szCs w:val="20"/>
                <w:lang w:val="en-US"/>
              </w:rPr>
              <w:t>2</w:t>
            </w:r>
            <w:r w:rsidRPr="0055495D">
              <w:rPr>
                <w:sz w:val="20"/>
                <w:szCs w:val="20"/>
              </w:rPr>
              <w:t>%</w:t>
            </w:r>
          </w:p>
        </w:tc>
        <w:tc>
          <w:tcPr>
            <w:tcW w:w="766" w:type="dxa"/>
          </w:tcPr>
          <w:p w:rsidR="003628D9" w:rsidRPr="0055495D" w:rsidRDefault="003628D9" w:rsidP="003628D9">
            <w:pPr>
              <w:pStyle w:val="normal"/>
              <w:ind w:left="-57" w:right="-57"/>
              <w:rPr>
                <w:sz w:val="20"/>
                <w:szCs w:val="20"/>
              </w:rPr>
            </w:pPr>
            <w:r>
              <w:rPr>
                <w:sz w:val="20"/>
                <w:szCs w:val="20"/>
              </w:rPr>
              <w:t>9</w:t>
            </w:r>
            <w:r>
              <w:rPr>
                <w:sz w:val="20"/>
                <w:szCs w:val="20"/>
                <w:lang w:val="en-US"/>
              </w:rPr>
              <w:t>4</w:t>
            </w:r>
            <w:r w:rsidRPr="0055495D">
              <w:rPr>
                <w:sz w:val="20"/>
                <w:szCs w:val="20"/>
              </w:rPr>
              <w:t>.</w:t>
            </w:r>
            <w:r>
              <w:rPr>
                <w:sz w:val="20"/>
                <w:szCs w:val="20"/>
                <w:lang w:val="en-US"/>
              </w:rPr>
              <w:t>1</w:t>
            </w:r>
            <w:r w:rsidRPr="0055495D">
              <w:rPr>
                <w:sz w:val="20"/>
                <w:szCs w:val="20"/>
              </w:rPr>
              <w:t>%</w:t>
            </w:r>
          </w:p>
        </w:tc>
        <w:tc>
          <w:tcPr>
            <w:tcW w:w="771" w:type="dxa"/>
          </w:tcPr>
          <w:p w:rsidR="003628D9" w:rsidRPr="0055495D" w:rsidRDefault="003628D9" w:rsidP="00C26C78">
            <w:pPr>
              <w:pStyle w:val="normal"/>
              <w:ind w:left="-57" w:right="-57"/>
              <w:rPr>
                <w:sz w:val="20"/>
                <w:szCs w:val="20"/>
              </w:rPr>
            </w:pPr>
            <w:r w:rsidRPr="0055495D">
              <w:rPr>
                <w:sz w:val="20"/>
                <w:szCs w:val="20"/>
              </w:rPr>
              <w:t>95.8%</w:t>
            </w:r>
          </w:p>
        </w:tc>
      </w:tr>
      <w:tr w:rsidR="002A7026" w:rsidRPr="0055495D" w:rsidTr="00F84783">
        <w:trPr>
          <w:cantSplit/>
          <w:trHeight w:val="138"/>
          <w:tblHeader/>
          <w:jc w:val="center"/>
        </w:trPr>
        <w:tc>
          <w:tcPr>
            <w:tcW w:w="2607" w:type="dxa"/>
          </w:tcPr>
          <w:p w:rsidR="002A7026" w:rsidRPr="003628D9" w:rsidRDefault="002A7026" w:rsidP="002A7026">
            <w:pPr>
              <w:pStyle w:val="normal"/>
              <w:ind w:left="-57" w:right="-57"/>
              <w:rPr>
                <w:sz w:val="20"/>
                <w:szCs w:val="20"/>
                <w:lang w:val="en-US"/>
              </w:rPr>
            </w:pPr>
            <w:proofErr w:type="spellStart"/>
            <w:r w:rsidRPr="0055495D">
              <w:rPr>
                <w:sz w:val="20"/>
                <w:szCs w:val="20"/>
              </w:rPr>
              <w:t>Two</w:t>
            </w:r>
            <w:proofErr w:type="spellEnd"/>
            <w:r w:rsidRPr="0055495D">
              <w:rPr>
                <w:sz w:val="20"/>
                <w:szCs w:val="20"/>
              </w:rPr>
              <w:t xml:space="preserve"> </w:t>
            </w:r>
            <w:proofErr w:type="spellStart"/>
            <w:r w:rsidRPr="0055495D">
              <w:rPr>
                <w:sz w:val="20"/>
                <w:szCs w:val="20"/>
              </w:rPr>
              <w:t>Moons</w:t>
            </w:r>
            <w:proofErr w:type="spellEnd"/>
            <w:r w:rsidRPr="0055495D">
              <w:rPr>
                <w:sz w:val="20"/>
                <w:szCs w:val="20"/>
              </w:rPr>
              <w:t xml:space="preserve"> </w:t>
            </w:r>
            <w:proofErr w:type="spellStart"/>
            <w:r w:rsidRPr="0055495D">
              <w:rPr>
                <w:sz w:val="20"/>
                <w:szCs w:val="20"/>
              </w:rPr>
              <w:t>Tight</w:t>
            </w:r>
            <w:proofErr w:type="spellEnd"/>
            <w:r w:rsidRPr="0055495D">
              <w:rPr>
                <w:sz w:val="20"/>
                <w:szCs w:val="20"/>
              </w:rPr>
              <w:t xml:space="preserve"> </w:t>
            </w:r>
            <w:r>
              <w:rPr>
                <w:sz w:val="20"/>
                <w:szCs w:val="20"/>
                <w:lang w:val="en-US"/>
              </w:rPr>
              <w:t>Supervised</w:t>
            </w:r>
          </w:p>
        </w:tc>
        <w:tc>
          <w:tcPr>
            <w:tcW w:w="709" w:type="dxa"/>
          </w:tcPr>
          <w:p w:rsidR="002A7026" w:rsidRPr="0055495D" w:rsidRDefault="002A7026" w:rsidP="002A7026">
            <w:pPr>
              <w:pStyle w:val="normal"/>
              <w:ind w:left="-57" w:right="-57"/>
              <w:rPr>
                <w:sz w:val="20"/>
                <w:szCs w:val="20"/>
              </w:rPr>
            </w:pPr>
            <w:r>
              <w:rPr>
                <w:sz w:val="20"/>
                <w:szCs w:val="20"/>
                <w:lang w:val="en-US"/>
              </w:rPr>
              <w:t>79</w:t>
            </w:r>
            <w:r>
              <w:rPr>
                <w:sz w:val="20"/>
                <w:szCs w:val="20"/>
              </w:rPr>
              <w:t>.</w:t>
            </w:r>
            <w:r>
              <w:rPr>
                <w:sz w:val="20"/>
                <w:szCs w:val="20"/>
                <w:lang w:val="en-US"/>
              </w:rPr>
              <w:t>5</w:t>
            </w:r>
            <w:r w:rsidRPr="0055495D">
              <w:rPr>
                <w:sz w:val="20"/>
                <w:szCs w:val="20"/>
              </w:rPr>
              <w:t>%</w:t>
            </w:r>
          </w:p>
        </w:tc>
        <w:tc>
          <w:tcPr>
            <w:tcW w:w="766" w:type="dxa"/>
          </w:tcPr>
          <w:p w:rsidR="002A7026" w:rsidRPr="0055495D" w:rsidRDefault="002A7026" w:rsidP="002A7026">
            <w:pPr>
              <w:pStyle w:val="normal"/>
              <w:ind w:left="-57" w:right="-57"/>
              <w:rPr>
                <w:sz w:val="20"/>
                <w:szCs w:val="20"/>
              </w:rPr>
            </w:pPr>
            <w:r>
              <w:rPr>
                <w:sz w:val="20"/>
                <w:szCs w:val="20"/>
                <w:lang w:val="en-US"/>
              </w:rPr>
              <w:t>80</w:t>
            </w:r>
            <w:r w:rsidRPr="0055495D">
              <w:rPr>
                <w:sz w:val="20"/>
                <w:szCs w:val="20"/>
              </w:rPr>
              <w:t>.</w:t>
            </w:r>
            <w:r>
              <w:rPr>
                <w:sz w:val="20"/>
                <w:szCs w:val="20"/>
                <w:lang w:val="en-US"/>
              </w:rPr>
              <w:t>3</w:t>
            </w:r>
            <w:r w:rsidRPr="0055495D">
              <w:rPr>
                <w:sz w:val="20"/>
                <w:szCs w:val="20"/>
              </w:rPr>
              <w:t>%</w:t>
            </w:r>
          </w:p>
        </w:tc>
        <w:tc>
          <w:tcPr>
            <w:tcW w:w="771" w:type="dxa"/>
          </w:tcPr>
          <w:p w:rsidR="002A7026" w:rsidRPr="0055495D" w:rsidRDefault="002A7026" w:rsidP="002A7026">
            <w:pPr>
              <w:pStyle w:val="normal"/>
              <w:ind w:left="-57" w:right="-57"/>
              <w:rPr>
                <w:sz w:val="20"/>
                <w:szCs w:val="20"/>
              </w:rPr>
            </w:pPr>
            <w:r w:rsidRPr="0055495D">
              <w:rPr>
                <w:sz w:val="20"/>
                <w:szCs w:val="20"/>
              </w:rPr>
              <w:t>9</w:t>
            </w:r>
            <w:r>
              <w:rPr>
                <w:sz w:val="20"/>
                <w:szCs w:val="20"/>
                <w:lang w:val="en-US"/>
              </w:rPr>
              <w:t>2</w:t>
            </w:r>
            <w:r w:rsidRPr="0055495D">
              <w:rPr>
                <w:sz w:val="20"/>
                <w:szCs w:val="20"/>
              </w:rPr>
              <w:t>.</w:t>
            </w:r>
            <w:r>
              <w:rPr>
                <w:sz w:val="20"/>
                <w:szCs w:val="20"/>
                <w:lang w:val="en-US"/>
              </w:rPr>
              <w:t>1</w:t>
            </w:r>
            <w:r w:rsidRPr="0055495D">
              <w:rPr>
                <w:sz w:val="20"/>
                <w:szCs w:val="20"/>
              </w:rPr>
              <w:t>%</w:t>
            </w:r>
          </w:p>
        </w:tc>
      </w:tr>
      <w:tr w:rsidR="002A7026" w:rsidRPr="0055495D" w:rsidTr="00F84783">
        <w:trPr>
          <w:cantSplit/>
          <w:trHeight w:val="138"/>
          <w:tblHeader/>
          <w:jc w:val="center"/>
        </w:trPr>
        <w:tc>
          <w:tcPr>
            <w:tcW w:w="2607" w:type="dxa"/>
          </w:tcPr>
          <w:p w:rsidR="002A7026" w:rsidRPr="00860FDD" w:rsidRDefault="002A7026" w:rsidP="00860FDD">
            <w:pPr>
              <w:pStyle w:val="normal"/>
              <w:ind w:left="-57" w:right="-57"/>
              <w:rPr>
                <w:sz w:val="20"/>
                <w:szCs w:val="20"/>
                <w:lang w:val="en-US"/>
              </w:rPr>
            </w:pPr>
            <w:proofErr w:type="spellStart"/>
            <w:r w:rsidRPr="0055495D">
              <w:rPr>
                <w:sz w:val="20"/>
                <w:szCs w:val="20"/>
              </w:rPr>
              <w:t>Banana</w:t>
            </w:r>
            <w:proofErr w:type="spellEnd"/>
            <w:r w:rsidRPr="0055495D">
              <w:rPr>
                <w:sz w:val="20"/>
                <w:szCs w:val="20"/>
              </w:rPr>
              <w:t xml:space="preserve"> </w:t>
            </w:r>
            <w:r>
              <w:rPr>
                <w:sz w:val="20"/>
                <w:szCs w:val="20"/>
                <w:lang w:val="en-US"/>
              </w:rPr>
              <w:t>MSAB</w:t>
            </w:r>
          </w:p>
        </w:tc>
        <w:tc>
          <w:tcPr>
            <w:tcW w:w="709" w:type="dxa"/>
          </w:tcPr>
          <w:p w:rsidR="002A7026" w:rsidRPr="0055495D" w:rsidRDefault="002A7026" w:rsidP="00860FDD">
            <w:pPr>
              <w:pStyle w:val="normal"/>
              <w:ind w:left="-57" w:right="-57"/>
              <w:rPr>
                <w:sz w:val="20"/>
                <w:szCs w:val="20"/>
              </w:rPr>
            </w:pPr>
            <w:r>
              <w:rPr>
                <w:sz w:val="20"/>
                <w:szCs w:val="20"/>
                <w:lang w:val="en-US"/>
              </w:rPr>
              <w:t>49</w:t>
            </w:r>
            <w:r>
              <w:rPr>
                <w:sz w:val="20"/>
                <w:szCs w:val="20"/>
              </w:rPr>
              <w:t>.</w:t>
            </w:r>
            <w:r>
              <w:rPr>
                <w:sz w:val="20"/>
                <w:szCs w:val="20"/>
                <w:lang w:val="en-US"/>
              </w:rPr>
              <w:t>3</w:t>
            </w:r>
            <w:r w:rsidRPr="0055495D">
              <w:rPr>
                <w:sz w:val="20"/>
                <w:szCs w:val="20"/>
              </w:rPr>
              <w:t>%</w:t>
            </w:r>
          </w:p>
        </w:tc>
        <w:tc>
          <w:tcPr>
            <w:tcW w:w="766" w:type="dxa"/>
          </w:tcPr>
          <w:p w:rsidR="002A7026" w:rsidRPr="0055495D" w:rsidRDefault="002A7026" w:rsidP="00860FDD">
            <w:pPr>
              <w:pStyle w:val="normal"/>
              <w:ind w:left="-57" w:right="-57"/>
              <w:rPr>
                <w:sz w:val="20"/>
                <w:szCs w:val="20"/>
              </w:rPr>
            </w:pPr>
            <w:r>
              <w:rPr>
                <w:sz w:val="20"/>
                <w:szCs w:val="20"/>
                <w:lang w:val="en-US"/>
              </w:rPr>
              <w:t>50</w:t>
            </w:r>
            <w:r w:rsidRPr="0055495D">
              <w:rPr>
                <w:sz w:val="20"/>
                <w:szCs w:val="20"/>
              </w:rPr>
              <w:t>.</w:t>
            </w:r>
            <w:r>
              <w:rPr>
                <w:sz w:val="20"/>
                <w:szCs w:val="20"/>
                <w:lang w:val="en-US"/>
              </w:rPr>
              <w:t>8</w:t>
            </w:r>
            <w:r w:rsidRPr="0055495D">
              <w:rPr>
                <w:sz w:val="20"/>
                <w:szCs w:val="20"/>
              </w:rPr>
              <w:t>%</w:t>
            </w:r>
          </w:p>
        </w:tc>
        <w:tc>
          <w:tcPr>
            <w:tcW w:w="771" w:type="dxa"/>
          </w:tcPr>
          <w:p w:rsidR="002A7026" w:rsidRPr="0055495D" w:rsidRDefault="002A7026" w:rsidP="00860FDD">
            <w:pPr>
              <w:pStyle w:val="normal"/>
              <w:ind w:left="-57" w:right="-57"/>
              <w:rPr>
                <w:sz w:val="20"/>
                <w:szCs w:val="20"/>
              </w:rPr>
            </w:pPr>
            <w:r>
              <w:rPr>
                <w:sz w:val="20"/>
                <w:szCs w:val="20"/>
                <w:lang w:val="en-US"/>
              </w:rPr>
              <w:t>54</w:t>
            </w:r>
            <w:r w:rsidRPr="0055495D">
              <w:rPr>
                <w:sz w:val="20"/>
                <w:szCs w:val="20"/>
              </w:rPr>
              <w:t>.</w:t>
            </w:r>
            <w:r>
              <w:rPr>
                <w:sz w:val="20"/>
                <w:szCs w:val="20"/>
                <w:lang w:val="en-US"/>
              </w:rPr>
              <w:t>2</w:t>
            </w:r>
            <w:r w:rsidRPr="0055495D">
              <w:rPr>
                <w:sz w:val="20"/>
                <w:szCs w:val="20"/>
              </w:rPr>
              <w:t>%</w:t>
            </w:r>
          </w:p>
        </w:tc>
      </w:tr>
      <w:tr w:rsidR="002A7026" w:rsidRPr="0055495D" w:rsidTr="00F84783">
        <w:trPr>
          <w:cantSplit/>
          <w:trHeight w:val="138"/>
          <w:tblHeader/>
          <w:jc w:val="center"/>
        </w:trPr>
        <w:tc>
          <w:tcPr>
            <w:tcW w:w="2607" w:type="dxa"/>
          </w:tcPr>
          <w:p w:rsidR="002A7026" w:rsidRPr="00860FDD" w:rsidRDefault="002A7026" w:rsidP="00860FDD">
            <w:pPr>
              <w:pStyle w:val="normal"/>
              <w:ind w:left="-57" w:right="-57"/>
              <w:rPr>
                <w:sz w:val="20"/>
                <w:szCs w:val="20"/>
                <w:lang w:val="en-US"/>
              </w:rPr>
            </w:pPr>
            <w:proofErr w:type="spellStart"/>
            <w:r w:rsidRPr="0055495D">
              <w:rPr>
                <w:sz w:val="20"/>
                <w:szCs w:val="20"/>
              </w:rPr>
              <w:t>Banana</w:t>
            </w:r>
            <w:proofErr w:type="spellEnd"/>
            <w:r w:rsidRPr="0055495D">
              <w:rPr>
                <w:sz w:val="20"/>
                <w:szCs w:val="20"/>
              </w:rPr>
              <w:t xml:space="preserve"> </w:t>
            </w:r>
            <w:r>
              <w:rPr>
                <w:sz w:val="20"/>
                <w:szCs w:val="20"/>
                <w:lang w:val="en-US"/>
              </w:rPr>
              <w:t>MS3A</w:t>
            </w:r>
          </w:p>
        </w:tc>
        <w:tc>
          <w:tcPr>
            <w:tcW w:w="709" w:type="dxa"/>
          </w:tcPr>
          <w:p w:rsidR="002A7026" w:rsidRPr="0055495D" w:rsidRDefault="002A7026" w:rsidP="00860FDD">
            <w:pPr>
              <w:pStyle w:val="normal"/>
              <w:ind w:left="-57" w:right="-57"/>
              <w:rPr>
                <w:sz w:val="20"/>
                <w:szCs w:val="20"/>
              </w:rPr>
            </w:pPr>
            <w:r w:rsidRPr="0055495D">
              <w:rPr>
                <w:sz w:val="20"/>
                <w:szCs w:val="20"/>
              </w:rPr>
              <w:t>50.</w:t>
            </w:r>
            <w:r>
              <w:rPr>
                <w:sz w:val="20"/>
                <w:szCs w:val="20"/>
                <w:lang w:val="en-US"/>
              </w:rPr>
              <w:t>2</w:t>
            </w:r>
            <w:r w:rsidRPr="0055495D">
              <w:rPr>
                <w:sz w:val="20"/>
                <w:szCs w:val="20"/>
              </w:rPr>
              <w:t>%</w:t>
            </w:r>
          </w:p>
        </w:tc>
        <w:tc>
          <w:tcPr>
            <w:tcW w:w="766" w:type="dxa"/>
          </w:tcPr>
          <w:p w:rsidR="002A7026" w:rsidRPr="0055495D" w:rsidRDefault="002A7026" w:rsidP="00C26C78">
            <w:pPr>
              <w:pStyle w:val="normal"/>
              <w:ind w:left="-57" w:right="-57"/>
              <w:rPr>
                <w:sz w:val="20"/>
                <w:szCs w:val="20"/>
              </w:rPr>
            </w:pPr>
            <w:r>
              <w:rPr>
                <w:sz w:val="20"/>
                <w:szCs w:val="20"/>
                <w:lang w:val="en-US"/>
              </w:rPr>
              <w:t>55</w:t>
            </w:r>
            <w:r w:rsidRPr="0055495D">
              <w:rPr>
                <w:sz w:val="20"/>
                <w:szCs w:val="20"/>
              </w:rPr>
              <w:t>.9%</w:t>
            </w:r>
          </w:p>
        </w:tc>
        <w:tc>
          <w:tcPr>
            <w:tcW w:w="771" w:type="dxa"/>
          </w:tcPr>
          <w:p w:rsidR="002A7026" w:rsidRPr="0055495D" w:rsidRDefault="002A7026" w:rsidP="00C26C78">
            <w:pPr>
              <w:pStyle w:val="normal"/>
              <w:ind w:left="-57" w:right="-57"/>
              <w:rPr>
                <w:sz w:val="20"/>
                <w:szCs w:val="20"/>
              </w:rPr>
            </w:pPr>
            <w:r>
              <w:rPr>
                <w:sz w:val="20"/>
                <w:szCs w:val="20"/>
                <w:lang w:val="en-US"/>
              </w:rPr>
              <w:t>75</w:t>
            </w:r>
            <w:r w:rsidRPr="0055495D">
              <w:rPr>
                <w:sz w:val="20"/>
                <w:szCs w:val="20"/>
              </w:rPr>
              <w:t>.7%</w:t>
            </w:r>
          </w:p>
        </w:tc>
      </w:tr>
      <w:tr w:rsidR="002A7026" w:rsidRPr="0055495D" w:rsidTr="00F84783">
        <w:trPr>
          <w:cantSplit/>
          <w:trHeight w:val="138"/>
          <w:tblHeader/>
          <w:jc w:val="center"/>
        </w:trPr>
        <w:tc>
          <w:tcPr>
            <w:tcW w:w="2607" w:type="dxa"/>
          </w:tcPr>
          <w:p w:rsidR="002A7026" w:rsidRPr="00860FDD" w:rsidRDefault="002A7026" w:rsidP="00860FDD">
            <w:pPr>
              <w:pStyle w:val="normal"/>
              <w:ind w:left="-57" w:right="-57"/>
              <w:rPr>
                <w:sz w:val="20"/>
                <w:szCs w:val="20"/>
                <w:lang w:val="en-US"/>
              </w:rPr>
            </w:pPr>
            <w:proofErr w:type="spellStart"/>
            <w:r w:rsidRPr="0055495D">
              <w:rPr>
                <w:sz w:val="20"/>
                <w:szCs w:val="20"/>
              </w:rPr>
              <w:t>Banana</w:t>
            </w:r>
            <w:proofErr w:type="spellEnd"/>
            <w:r w:rsidRPr="0055495D">
              <w:rPr>
                <w:sz w:val="20"/>
                <w:szCs w:val="20"/>
              </w:rPr>
              <w:t xml:space="preserve"> </w:t>
            </w:r>
            <w:r>
              <w:rPr>
                <w:sz w:val="20"/>
                <w:szCs w:val="20"/>
                <w:lang w:val="en-US"/>
              </w:rPr>
              <w:t>MSSXC</w:t>
            </w:r>
          </w:p>
        </w:tc>
        <w:tc>
          <w:tcPr>
            <w:tcW w:w="709" w:type="dxa"/>
          </w:tcPr>
          <w:p w:rsidR="002A7026" w:rsidRPr="0055495D" w:rsidRDefault="002A7026" w:rsidP="00860FDD">
            <w:pPr>
              <w:pStyle w:val="normal"/>
              <w:ind w:left="-57" w:right="-57"/>
              <w:rPr>
                <w:sz w:val="20"/>
                <w:szCs w:val="20"/>
              </w:rPr>
            </w:pPr>
            <w:r w:rsidRPr="0055495D">
              <w:rPr>
                <w:sz w:val="20"/>
                <w:szCs w:val="20"/>
              </w:rPr>
              <w:t>5</w:t>
            </w:r>
            <w:r>
              <w:rPr>
                <w:sz w:val="20"/>
                <w:szCs w:val="20"/>
                <w:lang w:val="en-US"/>
              </w:rPr>
              <w:t>3</w:t>
            </w:r>
            <w:r w:rsidRPr="0055495D">
              <w:rPr>
                <w:sz w:val="20"/>
                <w:szCs w:val="20"/>
              </w:rPr>
              <w:t>.</w:t>
            </w:r>
            <w:r>
              <w:rPr>
                <w:sz w:val="20"/>
                <w:szCs w:val="20"/>
                <w:lang w:val="en-US"/>
              </w:rPr>
              <w:t>4</w:t>
            </w:r>
            <w:r w:rsidRPr="0055495D">
              <w:rPr>
                <w:sz w:val="20"/>
                <w:szCs w:val="20"/>
              </w:rPr>
              <w:t>%</w:t>
            </w:r>
          </w:p>
        </w:tc>
        <w:tc>
          <w:tcPr>
            <w:tcW w:w="766" w:type="dxa"/>
          </w:tcPr>
          <w:p w:rsidR="002A7026" w:rsidRPr="0055495D" w:rsidRDefault="002A7026" w:rsidP="00D10924">
            <w:pPr>
              <w:pStyle w:val="normal"/>
              <w:ind w:left="-57" w:right="-57"/>
              <w:rPr>
                <w:sz w:val="20"/>
                <w:szCs w:val="20"/>
              </w:rPr>
            </w:pPr>
            <w:r>
              <w:rPr>
                <w:sz w:val="20"/>
                <w:szCs w:val="20"/>
                <w:lang w:val="en-US"/>
              </w:rPr>
              <w:t>6</w:t>
            </w:r>
            <w:r w:rsidR="00D10924">
              <w:rPr>
                <w:sz w:val="20"/>
                <w:szCs w:val="20"/>
                <w:lang w:val="en-US"/>
              </w:rPr>
              <w:t>5</w:t>
            </w:r>
            <w:r>
              <w:rPr>
                <w:sz w:val="20"/>
                <w:szCs w:val="20"/>
              </w:rPr>
              <w:t>.</w:t>
            </w:r>
            <w:r>
              <w:rPr>
                <w:sz w:val="20"/>
                <w:szCs w:val="20"/>
                <w:lang w:val="en-US"/>
              </w:rPr>
              <w:t>8</w:t>
            </w:r>
            <w:r w:rsidRPr="0055495D">
              <w:rPr>
                <w:sz w:val="20"/>
                <w:szCs w:val="20"/>
              </w:rPr>
              <w:t>%</w:t>
            </w:r>
          </w:p>
        </w:tc>
        <w:tc>
          <w:tcPr>
            <w:tcW w:w="771" w:type="dxa"/>
          </w:tcPr>
          <w:p w:rsidR="002A7026" w:rsidRPr="0055495D" w:rsidRDefault="002A7026" w:rsidP="00860FDD">
            <w:pPr>
              <w:pStyle w:val="normal"/>
              <w:ind w:left="-57" w:right="-57"/>
              <w:rPr>
                <w:sz w:val="20"/>
                <w:szCs w:val="20"/>
              </w:rPr>
            </w:pPr>
            <w:r>
              <w:rPr>
                <w:sz w:val="20"/>
                <w:szCs w:val="20"/>
                <w:lang w:val="en-US"/>
              </w:rPr>
              <w:t>79</w:t>
            </w:r>
            <w:r w:rsidRPr="0055495D">
              <w:rPr>
                <w:sz w:val="20"/>
                <w:szCs w:val="20"/>
              </w:rPr>
              <w:t>.</w:t>
            </w:r>
            <w:r>
              <w:rPr>
                <w:sz w:val="20"/>
                <w:szCs w:val="20"/>
                <w:lang w:val="en-US"/>
              </w:rPr>
              <w:t>7</w:t>
            </w:r>
            <w:r w:rsidRPr="0055495D">
              <w:rPr>
                <w:sz w:val="20"/>
                <w:szCs w:val="20"/>
              </w:rPr>
              <w:t>%</w:t>
            </w:r>
          </w:p>
        </w:tc>
      </w:tr>
      <w:tr w:rsidR="002A7026" w:rsidRPr="0055495D" w:rsidTr="00F84783">
        <w:trPr>
          <w:cantSplit/>
          <w:trHeight w:val="138"/>
          <w:tblHeader/>
          <w:jc w:val="center"/>
        </w:trPr>
        <w:tc>
          <w:tcPr>
            <w:tcW w:w="2607" w:type="dxa"/>
          </w:tcPr>
          <w:p w:rsidR="002A7026" w:rsidRPr="003950A6" w:rsidRDefault="003950A6" w:rsidP="00860FDD">
            <w:pPr>
              <w:pStyle w:val="normal"/>
              <w:ind w:left="-57" w:right="-57"/>
              <w:rPr>
                <w:sz w:val="20"/>
                <w:szCs w:val="20"/>
                <w:lang w:val="en-US"/>
              </w:rPr>
            </w:pPr>
            <w:r>
              <w:rPr>
                <w:sz w:val="20"/>
                <w:szCs w:val="20"/>
                <w:lang w:val="en-US"/>
              </w:rPr>
              <w:t>Banana Supervised</w:t>
            </w:r>
          </w:p>
        </w:tc>
        <w:tc>
          <w:tcPr>
            <w:tcW w:w="709" w:type="dxa"/>
          </w:tcPr>
          <w:p w:rsidR="002A7026" w:rsidRPr="003950A6" w:rsidRDefault="003950A6" w:rsidP="00860FDD">
            <w:pPr>
              <w:pStyle w:val="normal"/>
              <w:ind w:left="-57" w:right="-57"/>
              <w:rPr>
                <w:sz w:val="20"/>
                <w:szCs w:val="20"/>
                <w:lang w:val="en-US"/>
              </w:rPr>
            </w:pPr>
            <w:r>
              <w:rPr>
                <w:sz w:val="20"/>
                <w:szCs w:val="20"/>
                <w:lang w:val="en-US"/>
              </w:rPr>
              <w:t>50.1%</w:t>
            </w:r>
          </w:p>
        </w:tc>
        <w:tc>
          <w:tcPr>
            <w:tcW w:w="766" w:type="dxa"/>
          </w:tcPr>
          <w:p w:rsidR="002A7026" w:rsidRDefault="003950A6" w:rsidP="00C26C78">
            <w:pPr>
              <w:pStyle w:val="normal"/>
              <w:ind w:left="-57" w:right="-57"/>
              <w:rPr>
                <w:sz w:val="20"/>
                <w:szCs w:val="20"/>
                <w:lang w:val="en-US"/>
              </w:rPr>
            </w:pPr>
            <w:r>
              <w:rPr>
                <w:sz w:val="20"/>
                <w:szCs w:val="20"/>
                <w:lang w:val="en-US"/>
              </w:rPr>
              <w:t>52.8%</w:t>
            </w:r>
          </w:p>
        </w:tc>
        <w:tc>
          <w:tcPr>
            <w:tcW w:w="771" w:type="dxa"/>
          </w:tcPr>
          <w:p w:rsidR="002A7026" w:rsidRDefault="003950A6" w:rsidP="00860FDD">
            <w:pPr>
              <w:pStyle w:val="normal"/>
              <w:ind w:left="-57" w:right="-57"/>
              <w:rPr>
                <w:sz w:val="20"/>
                <w:szCs w:val="20"/>
                <w:lang w:val="en-US"/>
              </w:rPr>
            </w:pPr>
            <w:r>
              <w:rPr>
                <w:sz w:val="20"/>
                <w:szCs w:val="20"/>
                <w:lang w:val="en-US"/>
              </w:rPr>
              <w:t>60.1%</w:t>
            </w:r>
          </w:p>
        </w:tc>
      </w:tr>
      <w:tr w:rsidR="002A7026" w:rsidRPr="0055495D" w:rsidTr="00F84783">
        <w:trPr>
          <w:cantSplit/>
          <w:trHeight w:val="138"/>
          <w:tblHeader/>
          <w:jc w:val="center"/>
        </w:trPr>
        <w:tc>
          <w:tcPr>
            <w:tcW w:w="2607" w:type="dxa"/>
          </w:tcPr>
          <w:p w:rsidR="002A7026" w:rsidRPr="0055495D" w:rsidRDefault="002A7026" w:rsidP="00C26C78">
            <w:pPr>
              <w:pStyle w:val="normal"/>
              <w:ind w:left="-57" w:right="-57"/>
              <w:rPr>
                <w:sz w:val="20"/>
                <w:szCs w:val="20"/>
              </w:rPr>
            </w:pPr>
            <w:proofErr w:type="spellStart"/>
            <w:r w:rsidRPr="0055495D">
              <w:rPr>
                <w:sz w:val="20"/>
                <w:szCs w:val="20"/>
              </w:rPr>
              <w:t>Circles</w:t>
            </w:r>
            <w:proofErr w:type="spellEnd"/>
            <w:r w:rsidRPr="0055495D">
              <w:rPr>
                <w:sz w:val="20"/>
                <w:szCs w:val="20"/>
              </w:rPr>
              <w:t xml:space="preserve"> </w:t>
            </w:r>
            <w:r>
              <w:rPr>
                <w:sz w:val="20"/>
                <w:szCs w:val="20"/>
                <w:lang w:val="en-US"/>
              </w:rPr>
              <w:t>MSAB</w:t>
            </w:r>
          </w:p>
        </w:tc>
        <w:tc>
          <w:tcPr>
            <w:tcW w:w="709" w:type="dxa"/>
          </w:tcPr>
          <w:p w:rsidR="002A7026" w:rsidRPr="0055495D" w:rsidRDefault="002A7026" w:rsidP="00860FDD">
            <w:pPr>
              <w:pStyle w:val="normal"/>
              <w:ind w:left="-57" w:right="-57"/>
              <w:rPr>
                <w:sz w:val="20"/>
                <w:szCs w:val="20"/>
              </w:rPr>
            </w:pPr>
            <w:r>
              <w:rPr>
                <w:sz w:val="20"/>
                <w:szCs w:val="20"/>
                <w:lang w:val="en-US"/>
              </w:rPr>
              <w:t>80</w:t>
            </w:r>
            <w:r w:rsidRPr="0055495D">
              <w:rPr>
                <w:sz w:val="20"/>
                <w:szCs w:val="20"/>
              </w:rPr>
              <w:t>.</w:t>
            </w:r>
            <w:r>
              <w:rPr>
                <w:sz w:val="20"/>
                <w:szCs w:val="20"/>
                <w:lang w:val="en-US"/>
              </w:rPr>
              <w:t>3</w:t>
            </w:r>
            <w:r w:rsidRPr="0055495D">
              <w:rPr>
                <w:sz w:val="20"/>
                <w:szCs w:val="20"/>
              </w:rPr>
              <w:t>%</w:t>
            </w:r>
          </w:p>
        </w:tc>
        <w:tc>
          <w:tcPr>
            <w:tcW w:w="766" w:type="dxa"/>
          </w:tcPr>
          <w:p w:rsidR="002A7026" w:rsidRPr="0055495D" w:rsidRDefault="002A7026" w:rsidP="00C26C78">
            <w:pPr>
              <w:pStyle w:val="normal"/>
              <w:ind w:left="-57" w:right="-57"/>
              <w:rPr>
                <w:sz w:val="20"/>
                <w:szCs w:val="20"/>
              </w:rPr>
            </w:pPr>
            <w:r w:rsidRPr="0055495D">
              <w:rPr>
                <w:sz w:val="20"/>
                <w:szCs w:val="20"/>
              </w:rPr>
              <w:t>100%</w:t>
            </w:r>
          </w:p>
        </w:tc>
        <w:tc>
          <w:tcPr>
            <w:tcW w:w="771" w:type="dxa"/>
          </w:tcPr>
          <w:p w:rsidR="002A7026" w:rsidRPr="0055495D" w:rsidRDefault="002A7026" w:rsidP="00C26C78">
            <w:pPr>
              <w:pStyle w:val="normal"/>
              <w:ind w:left="-57" w:right="-57"/>
              <w:rPr>
                <w:sz w:val="20"/>
                <w:szCs w:val="20"/>
              </w:rPr>
            </w:pPr>
            <w:r w:rsidRPr="0055495D">
              <w:rPr>
                <w:sz w:val="20"/>
                <w:szCs w:val="20"/>
              </w:rPr>
              <w:t>100%</w:t>
            </w:r>
          </w:p>
        </w:tc>
      </w:tr>
      <w:tr w:rsidR="002A7026" w:rsidRPr="0055495D" w:rsidTr="00F84783">
        <w:trPr>
          <w:cantSplit/>
          <w:trHeight w:val="138"/>
          <w:tblHeader/>
          <w:jc w:val="center"/>
        </w:trPr>
        <w:tc>
          <w:tcPr>
            <w:tcW w:w="2607" w:type="dxa"/>
          </w:tcPr>
          <w:p w:rsidR="002A7026" w:rsidRPr="002A7026" w:rsidRDefault="002A7026" w:rsidP="002A7026">
            <w:pPr>
              <w:pStyle w:val="normal"/>
              <w:ind w:left="-57" w:right="-57"/>
              <w:rPr>
                <w:sz w:val="20"/>
                <w:szCs w:val="20"/>
                <w:lang w:val="en-US"/>
              </w:rPr>
            </w:pPr>
            <w:proofErr w:type="spellStart"/>
            <w:r w:rsidRPr="0055495D">
              <w:rPr>
                <w:sz w:val="20"/>
                <w:szCs w:val="20"/>
              </w:rPr>
              <w:t>Circles</w:t>
            </w:r>
            <w:proofErr w:type="spellEnd"/>
            <w:r w:rsidRPr="0055495D">
              <w:rPr>
                <w:sz w:val="20"/>
                <w:szCs w:val="20"/>
              </w:rPr>
              <w:t xml:space="preserve"> </w:t>
            </w:r>
            <w:r>
              <w:rPr>
                <w:sz w:val="20"/>
                <w:szCs w:val="20"/>
                <w:lang w:val="en-US"/>
              </w:rPr>
              <w:t>MS3A</w:t>
            </w:r>
          </w:p>
        </w:tc>
        <w:tc>
          <w:tcPr>
            <w:tcW w:w="709" w:type="dxa"/>
          </w:tcPr>
          <w:p w:rsidR="002A7026" w:rsidRPr="0055495D" w:rsidRDefault="002A7026" w:rsidP="00C26C78">
            <w:pPr>
              <w:pStyle w:val="normal"/>
              <w:ind w:left="-57" w:right="-57"/>
              <w:rPr>
                <w:sz w:val="20"/>
                <w:szCs w:val="20"/>
              </w:rPr>
            </w:pPr>
            <w:r w:rsidRPr="0055495D">
              <w:rPr>
                <w:sz w:val="20"/>
                <w:szCs w:val="20"/>
              </w:rPr>
              <w:t>96.3%</w:t>
            </w:r>
          </w:p>
        </w:tc>
        <w:tc>
          <w:tcPr>
            <w:tcW w:w="766" w:type="dxa"/>
          </w:tcPr>
          <w:p w:rsidR="002A7026" w:rsidRPr="0055495D" w:rsidRDefault="002A7026" w:rsidP="00C26C78">
            <w:pPr>
              <w:pStyle w:val="normal"/>
              <w:ind w:left="-57" w:right="-57"/>
              <w:rPr>
                <w:sz w:val="20"/>
                <w:szCs w:val="20"/>
              </w:rPr>
            </w:pPr>
            <w:r w:rsidRPr="0055495D">
              <w:rPr>
                <w:sz w:val="20"/>
                <w:szCs w:val="20"/>
              </w:rPr>
              <w:t>100%</w:t>
            </w:r>
          </w:p>
        </w:tc>
        <w:tc>
          <w:tcPr>
            <w:tcW w:w="771" w:type="dxa"/>
          </w:tcPr>
          <w:p w:rsidR="002A7026" w:rsidRPr="0055495D" w:rsidRDefault="002A7026" w:rsidP="00C26C78">
            <w:pPr>
              <w:pStyle w:val="normal"/>
              <w:ind w:left="-57" w:right="-57"/>
              <w:rPr>
                <w:sz w:val="20"/>
                <w:szCs w:val="20"/>
              </w:rPr>
            </w:pPr>
            <w:r w:rsidRPr="0055495D">
              <w:rPr>
                <w:sz w:val="20"/>
                <w:szCs w:val="20"/>
              </w:rPr>
              <w:t>100%</w:t>
            </w:r>
          </w:p>
        </w:tc>
      </w:tr>
      <w:tr w:rsidR="002A7026" w:rsidRPr="002A7026" w:rsidTr="00F84783">
        <w:trPr>
          <w:cantSplit/>
          <w:trHeight w:val="138"/>
          <w:tblHeader/>
          <w:jc w:val="center"/>
        </w:trPr>
        <w:tc>
          <w:tcPr>
            <w:tcW w:w="2607" w:type="dxa"/>
          </w:tcPr>
          <w:p w:rsidR="002A7026" w:rsidRPr="0055495D" w:rsidRDefault="002A7026" w:rsidP="00C26C78">
            <w:pPr>
              <w:pStyle w:val="normal"/>
              <w:ind w:left="-57" w:right="-57"/>
              <w:rPr>
                <w:sz w:val="20"/>
                <w:szCs w:val="20"/>
              </w:rPr>
            </w:pPr>
            <w:proofErr w:type="spellStart"/>
            <w:r w:rsidRPr="0055495D">
              <w:rPr>
                <w:sz w:val="20"/>
                <w:szCs w:val="20"/>
              </w:rPr>
              <w:t>Circles</w:t>
            </w:r>
            <w:proofErr w:type="spellEnd"/>
            <w:r w:rsidRPr="0055495D">
              <w:rPr>
                <w:sz w:val="20"/>
                <w:szCs w:val="20"/>
              </w:rPr>
              <w:t xml:space="preserve"> </w:t>
            </w:r>
            <w:r>
              <w:rPr>
                <w:sz w:val="20"/>
                <w:szCs w:val="20"/>
                <w:lang w:val="en-US"/>
              </w:rPr>
              <w:t>MSSXC</w:t>
            </w:r>
          </w:p>
        </w:tc>
        <w:tc>
          <w:tcPr>
            <w:tcW w:w="709" w:type="dxa"/>
          </w:tcPr>
          <w:p w:rsidR="002A7026" w:rsidRPr="002A7026" w:rsidRDefault="002A7026" w:rsidP="002A7026">
            <w:pPr>
              <w:pStyle w:val="normal"/>
              <w:ind w:left="-57" w:right="-57"/>
              <w:rPr>
                <w:sz w:val="20"/>
                <w:szCs w:val="20"/>
                <w:lang w:val="en-US"/>
              </w:rPr>
            </w:pPr>
            <w:r>
              <w:rPr>
                <w:sz w:val="20"/>
                <w:szCs w:val="20"/>
                <w:lang w:val="en-US"/>
              </w:rPr>
              <w:t>97.0</w:t>
            </w:r>
            <w:r w:rsidRPr="002A7026">
              <w:rPr>
                <w:sz w:val="20"/>
                <w:szCs w:val="20"/>
                <w:lang w:val="en-US"/>
              </w:rPr>
              <w:t>%</w:t>
            </w:r>
          </w:p>
        </w:tc>
        <w:tc>
          <w:tcPr>
            <w:tcW w:w="766" w:type="dxa"/>
          </w:tcPr>
          <w:p w:rsidR="002A7026" w:rsidRPr="002A7026" w:rsidRDefault="002A7026" w:rsidP="00C26C78">
            <w:pPr>
              <w:pStyle w:val="normal"/>
              <w:ind w:left="-57" w:right="-57"/>
              <w:rPr>
                <w:sz w:val="20"/>
                <w:szCs w:val="20"/>
                <w:lang w:val="en-US"/>
              </w:rPr>
            </w:pPr>
            <w:r>
              <w:rPr>
                <w:sz w:val="20"/>
                <w:szCs w:val="20"/>
                <w:lang w:val="en-US"/>
              </w:rPr>
              <w:t>100</w:t>
            </w:r>
            <w:r w:rsidRPr="002A7026">
              <w:rPr>
                <w:sz w:val="20"/>
                <w:szCs w:val="20"/>
                <w:lang w:val="en-US"/>
              </w:rPr>
              <w:t>%</w:t>
            </w:r>
          </w:p>
        </w:tc>
        <w:tc>
          <w:tcPr>
            <w:tcW w:w="771" w:type="dxa"/>
          </w:tcPr>
          <w:p w:rsidR="002A7026" w:rsidRPr="002A7026" w:rsidRDefault="002A7026" w:rsidP="00C26C78">
            <w:pPr>
              <w:pStyle w:val="normal"/>
              <w:ind w:left="-57" w:right="-57"/>
              <w:rPr>
                <w:sz w:val="20"/>
                <w:szCs w:val="20"/>
                <w:lang w:val="en-US"/>
              </w:rPr>
            </w:pPr>
            <w:r w:rsidRPr="002A7026">
              <w:rPr>
                <w:sz w:val="20"/>
                <w:szCs w:val="20"/>
                <w:lang w:val="en-US"/>
              </w:rPr>
              <w:t>100%</w:t>
            </w:r>
          </w:p>
        </w:tc>
      </w:tr>
      <w:tr w:rsidR="002A7026" w:rsidRPr="002A7026" w:rsidTr="00F84783">
        <w:trPr>
          <w:cantSplit/>
          <w:trHeight w:val="138"/>
          <w:tblHeader/>
          <w:jc w:val="center"/>
        </w:trPr>
        <w:tc>
          <w:tcPr>
            <w:tcW w:w="2607" w:type="dxa"/>
          </w:tcPr>
          <w:p w:rsidR="002A7026" w:rsidRPr="002A7026" w:rsidRDefault="002A7026" w:rsidP="00C26C78">
            <w:pPr>
              <w:pStyle w:val="normal"/>
              <w:ind w:left="-57" w:right="-57"/>
              <w:rPr>
                <w:sz w:val="20"/>
                <w:szCs w:val="20"/>
                <w:lang w:val="en-US"/>
              </w:rPr>
            </w:pPr>
            <w:r>
              <w:rPr>
                <w:sz w:val="20"/>
                <w:szCs w:val="20"/>
                <w:lang w:val="en-US"/>
              </w:rPr>
              <w:t>Circles Supervised</w:t>
            </w:r>
          </w:p>
        </w:tc>
        <w:tc>
          <w:tcPr>
            <w:tcW w:w="709" w:type="dxa"/>
          </w:tcPr>
          <w:p w:rsidR="002A7026" w:rsidRPr="002A7026" w:rsidRDefault="002A7026" w:rsidP="00C26C78">
            <w:pPr>
              <w:pStyle w:val="normal"/>
              <w:ind w:left="-57" w:right="-57"/>
              <w:rPr>
                <w:sz w:val="20"/>
                <w:szCs w:val="20"/>
                <w:lang w:val="en-US"/>
              </w:rPr>
            </w:pPr>
            <w:r>
              <w:rPr>
                <w:sz w:val="20"/>
                <w:szCs w:val="20"/>
                <w:lang w:val="en-US"/>
              </w:rPr>
              <w:t>80.1%</w:t>
            </w:r>
          </w:p>
        </w:tc>
        <w:tc>
          <w:tcPr>
            <w:tcW w:w="766" w:type="dxa"/>
          </w:tcPr>
          <w:p w:rsidR="002A7026" w:rsidRPr="002A7026" w:rsidRDefault="002A7026" w:rsidP="00C26C78">
            <w:pPr>
              <w:pStyle w:val="normal"/>
              <w:ind w:left="-57" w:right="-57"/>
              <w:rPr>
                <w:sz w:val="20"/>
                <w:szCs w:val="20"/>
                <w:lang w:val="en-US"/>
              </w:rPr>
            </w:pPr>
            <w:r>
              <w:rPr>
                <w:sz w:val="20"/>
                <w:szCs w:val="20"/>
                <w:lang w:val="en-US"/>
              </w:rPr>
              <w:t>100%</w:t>
            </w:r>
          </w:p>
        </w:tc>
        <w:tc>
          <w:tcPr>
            <w:tcW w:w="771" w:type="dxa"/>
          </w:tcPr>
          <w:p w:rsidR="002A7026" w:rsidRPr="002A7026" w:rsidRDefault="002A7026" w:rsidP="00C26C78">
            <w:pPr>
              <w:pStyle w:val="normal"/>
              <w:ind w:left="-57" w:right="-57"/>
              <w:rPr>
                <w:sz w:val="20"/>
                <w:szCs w:val="20"/>
                <w:lang w:val="en-US"/>
              </w:rPr>
            </w:pPr>
            <w:r>
              <w:rPr>
                <w:sz w:val="20"/>
                <w:szCs w:val="20"/>
                <w:lang w:val="en-US"/>
              </w:rPr>
              <w:t>100%</w:t>
            </w:r>
          </w:p>
        </w:tc>
      </w:tr>
    </w:tbl>
    <w:p w:rsidR="00B771B4" w:rsidRPr="008660E8" w:rsidRDefault="00A000BD" w:rsidP="00E474AB">
      <w:pPr>
        <w:pStyle w:val="normal"/>
        <w:numPr>
          <w:ilvl w:val="0"/>
          <w:numId w:val="2"/>
        </w:numPr>
        <w:tabs>
          <w:tab w:val="left" w:pos="426"/>
        </w:tabs>
        <w:spacing w:before="120" w:after="120"/>
        <w:ind w:left="0" w:firstLine="0"/>
        <w:jc w:val="center"/>
        <w:rPr>
          <w:smallCaps/>
          <w:sz w:val="22"/>
          <w:szCs w:val="22"/>
          <w:lang w:val="en-US"/>
        </w:rPr>
      </w:pPr>
      <w:r>
        <w:rPr>
          <w:smallCaps/>
          <w:sz w:val="22"/>
          <w:szCs w:val="22"/>
          <w:lang w:val="en-US"/>
        </w:rPr>
        <w:t>Discussion</w:t>
      </w:r>
    </w:p>
    <w:p w:rsidR="002A7026" w:rsidRDefault="00A40F1B" w:rsidP="002A7026">
      <w:pPr>
        <w:pStyle w:val="normal"/>
        <w:ind w:firstLine="284"/>
        <w:jc w:val="both"/>
        <w:rPr>
          <w:sz w:val="22"/>
          <w:szCs w:val="22"/>
          <w:lang w:val="en-US"/>
        </w:rPr>
      </w:pPr>
      <w:r w:rsidRPr="0055495D">
        <w:rPr>
          <w:sz w:val="22"/>
          <w:szCs w:val="22"/>
          <w:lang w:val="en-US"/>
        </w:rPr>
        <w:t xml:space="preserve">As can be seen from the </w:t>
      </w:r>
      <w:r w:rsidR="002A7026">
        <w:rPr>
          <w:sz w:val="22"/>
          <w:szCs w:val="22"/>
          <w:lang w:val="en-US"/>
        </w:rPr>
        <w:t>experiment</w:t>
      </w:r>
      <w:r w:rsidRPr="0055495D">
        <w:rPr>
          <w:sz w:val="22"/>
          <w:szCs w:val="22"/>
          <w:lang w:val="en-US"/>
        </w:rPr>
        <w:t xml:space="preserve"> results in Table 1, </w:t>
      </w:r>
      <w:r w:rsidR="002A7026">
        <w:rPr>
          <w:sz w:val="22"/>
          <w:szCs w:val="22"/>
          <w:lang w:val="en-US"/>
        </w:rPr>
        <w:t xml:space="preserve">the proposed algorithm has an advantage in low-volume scenarios with a data overlap. In other scenarios, </w:t>
      </w:r>
      <w:proofErr w:type="gramStart"/>
      <w:r w:rsidR="002A7026">
        <w:rPr>
          <w:sz w:val="22"/>
          <w:szCs w:val="22"/>
          <w:lang w:val="en-US"/>
        </w:rPr>
        <w:t>it’s</w:t>
      </w:r>
      <w:proofErr w:type="gramEnd"/>
      <w:r w:rsidR="002A7026">
        <w:rPr>
          <w:sz w:val="22"/>
          <w:szCs w:val="22"/>
          <w:lang w:val="en-US"/>
        </w:rPr>
        <w:t xml:space="preserve"> performance is </w:t>
      </w:r>
      <w:r w:rsidR="003950A6">
        <w:rPr>
          <w:sz w:val="22"/>
          <w:szCs w:val="22"/>
          <w:lang w:val="en-US"/>
        </w:rPr>
        <w:t xml:space="preserve">comparable to MS3A, and always either meets or exceeds it. It is also worth noting that MSSXC never </w:t>
      </w:r>
      <w:proofErr w:type="spellStart"/>
      <w:r w:rsidR="003950A6">
        <w:rPr>
          <w:sz w:val="22"/>
          <w:szCs w:val="22"/>
          <w:lang w:val="en-US"/>
        </w:rPr>
        <w:t>looses</w:t>
      </w:r>
      <w:proofErr w:type="spellEnd"/>
      <w:r w:rsidR="003950A6">
        <w:rPr>
          <w:sz w:val="22"/>
          <w:szCs w:val="22"/>
          <w:lang w:val="en-US"/>
        </w:rPr>
        <w:t xml:space="preserve"> to the supervised learner, as by design it never selects a learner that would perform worse than a supervised learner.</w:t>
      </w:r>
    </w:p>
    <w:p w:rsidR="003950A6" w:rsidRDefault="003950A6" w:rsidP="002A7026">
      <w:pPr>
        <w:pStyle w:val="normal"/>
        <w:ind w:firstLine="284"/>
        <w:jc w:val="both"/>
        <w:rPr>
          <w:sz w:val="22"/>
          <w:szCs w:val="22"/>
          <w:lang w:val="en-US"/>
        </w:rPr>
      </w:pPr>
      <w:r>
        <w:rPr>
          <w:sz w:val="22"/>
          <w:szCs w:val="22"/>
          <w:lang w:val="en-US"/>
        </w:rPr>
        <w:t>Two datasets wort</w:t>
      </w:r>
      <w:r w:rsidR="001D0A20">
        <w:rPr>
          <w:sz w:val="22"/>
          <w:szCs w:val="22"/>
          <w:lang w:val="en-US"/>
        </w:rPr>
        <w:t>h</w:t>
      </w:r>
      <w:r>
        <w:rPr>
          <w:sz w:val="22"/>
          <w:szCs w:val="22"/>
          <w:lang w:val="en-US"/>
        </w:rPr>
        <w:t>y of paying more detailed attention two are two moons tight and banana. In other scenarios, algorithms performed as expected and did not face any challenges.</w:t>
      </w:r>
    </w:p>
    <w:p w:rsidR="003950A6" w:rsidRDefault="003950A6" w:rsidP="002A7026">
      <w:pPr>
        <w:pStyle w:val="normal"/>
        <w:ind w:firstLine="284"/>
        <w:jc w:val="both"/>
        <w:rPr>
          <w:sz w:val="22"/>
          <w:szCs w:val="22"/>
          <w:lang w:val="en-US"/>
        </w:rPr>
      </w:pPr>
      <w:r>
        <w:rPr>
          <w:sz w:val="22"/>
          <w:szCs w:val="22"/>
          <w:lang w:val="en-US"/>
        </w:rPr>
        <w:t>In two moons tight there are slight areas of overlap, near the point where two crests connect to each other</w:t>
      </w:r>
      <w:r w:rsidR="00D10924">
        <w:rPr>
          <w:sz w:val="22"/>
          <w:szCs w:val="22"/>
          <w:lang w:val="en-US"/>
        </w:rPr>
        <w:t>, which introduces a high-density area. In this scenario, on low data volume (1%), MSSXC shows better (by 6%) classification accuracy.</w:t>
      </w:r>
    </w:p>
    <w:p w:rsidR="00D10924" w:rsidRDefault="00D10924" w:rsidP="002A7026">
      <w:pPr>
        <w:pStyle w:val="normal"/>
        <w:ind w:firstLine="284"/>
        <w:jc w:val="both"/>
        <w:rPr>
          <w:sz w:val="22"/>
          <w:szCs w:val="22"/>
          <w:lang w:val="en-US"/>
        </w:rPr>
      </w:pPr>
      <w:r>
        <w:rPr>
          <w:sz w:val="22"/>
          <w:szCs w:val="22"/>
          <w:lang w:val="en-US"/>
        </w:rPr>
        <w:t>Same observation can be found when analyzing the results for banana dataset. MSSXC outperforms MS3A in all scenarios, with 1% and 10% of data being the most prominent. The biggest difference is at 10% of labeled data.</w:t>
      </w:r>
    </w:p>
    <w:p w:rsidR="00D10924" w:rsidRPr="0055495D" w:rsidRDefault="00D10924" w:rsidP="002A7026">
      <w:pPr>
        <w:pStyle w:val="normal"/>
        <w:ind w:firstLine="284"/>
        <w:jc w:val="both"/>
        <w:rPr>
          <w:sz w:val="22"/>
          <w:szCs w:val="22"/>
          <w:lang w:val="en-US"/>
        </w:rPr>
      </w:pPr>
      <w:r>
        <w:rPr>
          <w:sz w:val="22"/>
          <w:szCs w:val="22"/>
          <w:lang w:val="en-US"/>
        </w:rPr>
        <w:t xml:space="preserve">The explanation for </w:t>
      </w:r>
      <w:proofErr w:type="gramStart"/>
      <w:r>
        <w:rPr>
          <w:sz w:val="22"/>
          <w:szCs w:val="22"/>
          <w:lang w:val="en-US"/>
        </w:rPr>
        <w:t>this phenomena</w:t>
      </w:r>
      <w:proofErr w:type="gramEnd"/>
      <w:r>
        <w:rPr>
          <w:sz w:val="22"/>
          <w:szCs w:val="22"/>
          <w:lang w:val="en-US"/>
        </w:rPr>
        <w:t xml:space="preserve"> can be two-fold. Firstly, by design, the algorithm is better at identifying a decision </w:t>
      </w:r>
      <w:proofErr w:type="spellStart"/>
      <w:r>
        <w:rPr>
          <w:sz w:val="22"/>
          <w:szCs w:val="22"/>
          <w:lang w:val="en-US"/>
        </w:rPr>
        <w:t>boundry</w:t>
      </w:r>
      <w:proofErr w:type="spellEnd"/>
      <w:r>
        <w:rPr>
          <w:sz w:val="22"/>
          <w:szCs w:val="22"/>
          <w:lang w:val="en-US"/>
        </w:rPr>
        <w:t xml:space="preserve"> in high-density spaces as it uses the strongest learner and is also capable of sharing the domain knowledge cross-view by switching dominant learner </w:t>
      </w:r>
      <w:proofErr w:type="gramStart"/>
      <w:r>
        <w:rPr>
          <w:sz w:val="22"/>
          <w:szCs w:val="22"/>
          <w:lang w:val="en-US"/>
        </w:rPr>
        <w:t>on each iteration</w:t>
      </w:r>
      <w:proofErr w:type="gramEnd"/>
      <w:r>
        <w:rPr>
          <w:sz w:val="22"/>
          <w:szCs w:val="22"/>
          <w:lang w:val="en-US"/>
        </w:rPr>
        <w:t>. Secondly, the experiment setup is favorable for this type of learning, as two dominant learners come from two most saturated views (100</w:t>
      </w:r>
      <w:r w:rsidR="009C5DAF">
        <w:rPr>
          <w:sz w:val="22"/>
          <w:szCs w:val="22"/>
          <w:lang w:val="en-US"/>
        </w:rPr>
        <w:t>–</w:t>
      </w:r>
      <w:r>
        <w:rPr>
          <w:sz w:val="22"/>
          <w:szCs w:val="22"/>
          <w:lang w:val="en-US"/>
        </w:rPr>
        <w:t>0 and 0</w:t>
      </w:r>
      <w:r w:rsidR="009C5DAF">
        <w:rPr>
          <w:sz w:val="22"/>
          <w:szCs w:val="22"/>
          <w:lang w:val="en-US"/>
        </w:rPr>
        <w:t>–</w:t>
      </w:r>
      <w:r>
        <w:rPr>
          <w:sz w:val="22"/>
          <w:szCs w:val="22"/>
          <w:lang w:val="en-US"/>
        </w:rPr>
        <w:t xml:space="preserve">100 partitions respectively). Re-labeling of unlabeled data </w:t>
      </w:r>
      <w:proofErr w:type="gramStart"/>
      <w:r>
        <w:rPr>
          <w:sz w:val="22"/>
          <w:szCs w:val="22"/>
          <w:lang w:val="en-US"/>
        </w:rPr>
        <w:t>on each iteration</w:t>
      </w:r>
      <w:proofErr w:type="gramEnd"/>
      <w:r>
        <w:rPr>
          <w:sz w:val="22"/>
          <w:szCs w:val="22"/>
          <w:lang w:val="en-US"/>
        </w:rPr>
        <w:t xml:space="preserve"> ensures that even if a mistake was made previously, a dominant learner has an opportunity to correct it, creating a balanced environment which provides better decision boundaries for each class.</w:t>
      </w:r>
    </w:p>
    <w:p w:rsidR="00B771B4" w:rsidRPr="00D10924" w:rsidRDefault="00B771B4" w:rsidP="000B7A29">
      <w:pPr>
        <w:pStyle w:val="normal"/>
        <w:numPr>
          <w:ilvl w:val="0"/>
          <w:numId w:val="2"/>
        </w:numPr>
        <w:tabs>
          <w:tab w:val="left" w:pos="426"/>
        </w:tabs>
        <w:spacing w:before="120" w:after="120"/>
        <w:ind w:left="0" w:firstLine="0"/>
        <w:jc w:val="center"/>
        <w:rPr>
          <w:smallCaps/>
          <w:sz w:val="22"/>
          <w:szCs w:val="22"/>
          <w:lang w:val="en-US"/>
        </w:rPr>
      </w:pPr>
      <w:r w:rsidRPr="00D10924">
        <w:rPr>
          <w:smallCaps/>
          <w:sz w:val="22"/>
          <w:szCs w:val="22"/>
          <w:lang w:val="en-US"/>
        </w:rPr>
        <w:t>Conclusion</w:t>
      </w:r>
    </w:p>
    <w:p w:rsidR="00A75AA6" w:rsidRDefault="00D10924" w:rsidP="007B0821">
      <w:pPr>
        <w:pStyle w:val="normal"/>
        <w:pBdr>
          <w:top w:val="nil"/>
          <w:left w:val="nil"/>
          <w:bottom w:val="nil"/>
          <w:right w:val="nil"/>
          <w:between w:val="nil"/>
        </w:pBdr>
        <w:ind w:firstLine="284"/>
        <w:jc w:val="both"/>
        <w:rPr>
          <w:sz w:val="22"/>
          <w:szCs w:val="22"/>
          <w:lang w:val="en-US"/>
        </w:rPr>
      </w:pPr>
      <w:r>
        <w:rPr>
          <w:sz w:val="22"/>
          <w:szCs w:val="22"/>
          <w:lang w:val="en-US"/>
        </w:rPr>
        <w:t xml:space="preserve">In this work, a novel algorithm for multi-view semi-supervised cross consistency learning was introduced. The algorithm expands on existing multi-view semi-supervised methods by introducing a consistency to classifiers by using highest confidence learner in label propagation stage and introducing a dominant learner rotation mechanism that prevents (or at least minimizes the impact of) </w:t>
      </w:r>
      <w:r w:rsidR="001D0A20">
        <w:rPr>
          <w:sz w:val="22"/>
          <w:szCs w:val="22"/>
          <w:lang w:val="en-US"/>
        </w:rPr>
        <w:t>over fitting</w:t>
      </w:r>
      <w:r>
        <w:rPr>
          <w:sz w:val="22"/>
          <w:szCs w:val="22"/>
          <w:lang w:val="en-US"/>
        </w:rPr>
        <w:t xml:space="preserve">. </w:t>
      </w:r>
      <w:r w:rsidR="001D0A20">
        <w:rPr>
          <w:sz w:val="22"/>
          <w:szCs w:val="22"/>
          <w:lang w:val="en-US"/>
        </w:rPr>
        <w:t xml:space="preserve">Additionally, the algorithm has mechanisms that prevent </w:t>
      </w:r>
      <w:proofErr w:type="spellStart"/>
      <w:proofErr w:type="gramStart"/>
      <w:r w:rsidR="001D0A20">
        <w:rPr>
          <w:sz w:val="22"/>
          <w:szCs w:val="22"/>
          <w:lang w:val="en-US"/>
        </w:rPr>
        <w:t>it’s</w:t>
      </w:r>
      <w:proofErr w:type="spellEnd"/>
      <w:proofErr w:type="gramEnd"/>
      <w:r w:rsidR="001D0A20">
        <w:rPr>
          <w:sz w:val="22"/>
          <w:szCs w:val="22"/>
          <w:lang w:val="en-US"/>
        </w:rPr>
        <w:t xml:space="preserve"> performance from being worse than just a supervised classifier ensemble.</w:t>
      </w:r>
    </w:p>
    <w:p w:rsidR="001D0A20" w:rsidRDefault="001D0A20" w:rsidP="007B0821">
      <w:pPr>
        <w:pStyle w:val="normal"/>
        <w:pBdr>
          <w:top w:val="nil"/>
          <w:left w:val="nil"/>
          <w:bottom w:val="nil"/>
          <w:right w:val="nil"/>
          <w:between w:val="nil"/>
        </w:pBdr>
        <w:ind w:firstLine="284"/>
        <w:jc w:val="both"/>
        <w:rPr>
          <w:sz w:val="22"/>
          <w:szCs w:val="22"/>
          <w:lang w:val="en-US"/>
        </w:rPr>
      </w:pPr>
      <w:r>
        <w:rPr>
          <w:sz w:val="22"/>
          <w:szCs w:val="22"/>
          <w:lang w:val="en-US"/>
        </w:rPr>
        <w:t>Experimental results indicate that proposed algorithm works well in high-density regions with low label count, outperforming both supervised classifiers and existing algorithms. This is achieved by consistency mechanism providing better decision boundary placement in high-density regions.</w:t>
      </w:r>
    </w:p>
    <w:p w:rsidR="001D0A20" w:rsidRDefault="001D0A20" w:rsidP="007B0821">
      <w:pPr>
        <w:pStyle w:val="normal"/>
        <w:pBdr>
          <w:top w:val="nil"/>
          <w:left w:val="nil"/>
          <w:bottom w:val="nil"/>
          <w:right w:val="nil"/>
          <w:between w:val="nil"/>
        </w:pBdr>
        <w:ind w:firstLine="284"/>
        <w:jc w:val="both"/>
        <w:rPr>
          <w:sz w:val="22"/>
          <w:szCs w:val="22"/>
          <w:lang w:val="en-US"/>
        </w:rPr>
      </w:pPr>
      <w:r>
        <w:rPr>
          <w:sz w:val="22"/>
          <w:szCs w:val="22"/>
          <w:lang w:val="en-US"/>
        </w:rPr>
        <w:t>The primary limitation of this research is that it was tested on fairly simplistic synthetic datasets. While such datasets are great for testing, evaluation and creating extreme scenarios, they might not represent all aspects of real-world challenges.</w:t>
      </w:r>
    </w:p>
    <w:p w:rsidR="001D0A20" w:rsidRDefault="001D0A20" w:rsidP="007B0821">
      <w:pPr>
        <w:pStyle w:val="normal"/>
        <w:pBdr>
          <w:top w:val="nil"/>
          <w:left w:val="nil"/>
          <w:bottom w:val="nil"/>
          <w:right w:val="nil"/>
          <w:between w:val="nil"/>
        </w:pBdr>
        <w:ind w:firstLine="284"/>
        <w:jc w:val="both"/>
        <w:rPr>
          <w:sz w:val="22"/>
          <w:szCs w:val="22"/>
          <w:lang w:val="en-US"/>
        </w:rPr>
      </w:pPr>
      <w:r>
        <w:rPr>
          <w:sz w:val="22"/>
          <w:szCs w:val="22"/>
          <w:lang w:val="en-US"/>
        </w:rPr>
        <w:t xml:space="preserve">Future work involves testing the dataset on more real-world datasets and expanding learners to support high-dimensional data. This can be achieved by using more complex learners (e.g. neural networks), instead of support vector machines that were used in this paper. </w:t>
      </w:r>
    </w:p>
    <w:p w:rsidR="00A75AA6" w:rsidRPr="00D10924" w:rsidRDefault="00670980">
      <w:pPr>
        <w:pStyle w:val="normal"/>
        <w:widowControl w:val="0"/>
        <w:pBdr>
          <w:top w:val="nil"/>
          <w:left w:val="nil"/>
          <w:bottom w:val="nil"/>
          <w:right w:val="nil"/>
          <w:between w:val="nil"/>
        </w:pBdr>
        <w:spacing w:before="120" w:after="120"/>
        <w:jc w:val="center"/>
        <w:rPr>
          <w:smallCaps/>
          <w:sz w:val="22"/>
          <w:szCs w:val="22"/>
          <w:lang w:val="en-US"/>
        </w:rPr>
      </w:pPr>
      <w:r w:rsidRPr="00D10924">
        <w:rPr>
          <w:smallCaps/>
          <w:sz w:val="22"/>
          <w:szCs w:val="22"/>
          <w:lang w:val="en-US"/>
        </w:rPr>
        <w:t>References</w:t>
      </w:r>
    </w:p>
    <w:p w:rsidR="001D0A20" w:rsidRPr="00684620" w:rsidRDefault="001D0A20"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1D0A20">
        <w:rPr>
          <w:sz w:val="20"/>
          <w:szCs w:val="20"/>
          <w:lang w:val="en-US"/>
        </w:rPr>
        <w:t>Y. C. A. P.</w:t>
      </w:r>
      <w:r w:rsidR="002C1E83" w:rsidRPr="002C1E83">
        <w:rPr>
          <w:sz w:val="20"/>
          <w:szCs w:val="20"/>
          <w:lang w:val="en-US"/>
        </w:rPr>
        <w:t xml:space="preserve"> </w:t>
      </w:r>
      <w:r w:rsidR="002C1E83" w:rsidRPr="001D0A20">
        <w:rPr>
          <w:sz w:val="20"/>
          <w:szCs w:val="20"/>
          <w:lang w:val="en-US"/>
        </w:rPr>
        <w:t>Reddy,</w:t>
      </w:r>
      <w:r w:rsidRPr="001D0A20">
        <w:rPr>
          <w:sz w:val="20"/>
          <w:szCs w:val="20"/>
          <w:lang w:val="en-US"/>
        </w:rPr>
        <w:t xml:space="preserve"> P. </w:t>
      </w:r>
      <w:proofErr w:type="spellStart"/>
      <w:r w:rsidRPr="001D0A20">
        <w:rPr>
          <w:sz w:val="20"/>
          <w:szCs w:val="20"/>
          <w:lang w:val="en-US"/>
        </w:rPr>
        <w:t>Viswanath</w:t>
      </w:r>
      <w:proofErr w:type="spellEnd"/>
      <w:r w:rsidRPr="001D0A20">
        <w:rPr>
          <w:sz w:val="20"/>
          <w:szCs w:val="20"/>
          <w:lang w:val="en-US"/>
        </w:rPr>
        <w:t xml:space="preserve">, and B. </w:t>
      </w:r>
      <w:proofErr w:type="spellStart"/>
      <w:r w:rsidRPr="001D0A20">
        <w:rPr>
          <w:sz w:val="20"/>
          <w:szCs w:val="20"/>
          <w:lang w:val="en-US"/>
        </w:rPr>
        <w:t>Eswara</w:t>
      </w:r>
      <w:proofErr w:type="spellEnd"/>
      <w:r w:rsidRPr="001D0A20">
        <w:rPr>
          <w:sz w:val="20"/>
          <w:szCs w:val="20"/>
          <w:lang w:val="en-US"/>
        </w:rPr>
        <w:t xml:space="preserve"> Reddy</w:t>
      </w:r>
      <w:r w:rsidR="002C1E83">
        <w:rPr>
          <w:sz w:val="20"/>
          <w:szCs w:val="20"/>
          <w:lang w:val="en-US"/>
        </w:rPr>
        <w:t>,</w:t>
      </w:r>
      <w:r w:rsidRPr="001D0A20">
        <w:rPr>
          <w:sz w:val="20"/>
          <w:szCs w:val="20"/>
          <w:lang w:val="en-US"/>
        </w:rPr>
        <w:t xml:space="preserve"> </w:t>
      </w:r>
      <w:r w:rsidR="002C1E83">
        <w:rPr>
          <w:sz w:val="20"/>
          <w:szCs w:val="20"/>
          <w:lang w:val="en-US"/>
        </w:rPr>
        <w:t>“</w:t>
      </w:r>
      <w:r w:rsidRPr="001D0A20">
        <w:rPr>
          <w:sz w:val="20"/>
          <w:szCs w:val="20"/>
          <w:lang w:val="en-US"/>
        </w:rPr>
        <w:t>Semi-supervised learning: A brief review</w:t>
      </w:r>
      <w:r w:rsidR="002C1E83">
        <w:rPr>
          <w:sz w:val="20"/>
          <w:szCs w:val="20"/>
          <w:lang w:val="en-US"/>
        </w:rPr>
        <w:t>,”</w:t>
      </w:r>
      <w:r w:rsidRPr="001D0A20">
        <w:rPr>
          <w:sz w:val="20"/>
          <w:szCs w:val="20"/>
          <w:lang w:val="en-US"/>
        </w:rPr>
        <w:t xml:space="preserve"> </w:t>
      </w:r>
      <w:r w:rsidRPr="00684620">
        <w:rPr>
          <w:i/>
          <w:sz w:val="20"/>
          <w:szCs w:val="20"/>
          <w:lang w:val="en-US"/>
        </w:rPr>
        <w:t xml:space="preserve">Int. J. Eng. </w:t>
      </w:r>
      <w:proofErr w:type="spellStart"/>
      <w:r w:rsidRPr="00684620">
        <w:rPr>
          <w:i/>
          <w:sz w:val="20"/>
          <w:szCs w:val="20"/>
          <w:lang w:val="en-US"/>
        </w:rPr>
        <w:t>Technol</w:t>
      </w:r>
      <w:proofErr w:type="spellEnd"/>
      <w:r w:rsidR="002C1E83" w:rsidRPr="00684620">
        <w:rPr>
          <w:sz w:val="20"/>
          <w:szCs w:val="20"/>
          <w:lang w:val="en-US"/>
        </w:rPr>
        <w:t>,</w:t>
      </w:r>
      <w:r w:rsidRPr="00684620">
        <w:rPr>
          <w:sz w:val="20"/>
          <w:szCs w:val="20"/>
          <w:lang w:val="en-US"/>
        </w:rPr>
        <w:t xml:space="preserve"> 7.1.8</w:t>
      </w:r>
      <w:r w:rsidR="002C1E83" w:rsidRPr="00684620">
        <w:rPr>
          <w:sz w:val="20"/>
          <w:szCs w:val="20"/>
          <w:lang w:val="en-US"/>
        </w:rPr>
        <w:t>,</w:t>
      </w:r>
      <w:r w:rsidRPr="00684620">
        <w:rPr>
          <w:sz w:val="20"/>
          <w:szCs w:val="20"/>
          <w:lang w:val="en-US"/>
        </w:rPr>
        <w:t xml:space="preserve"> 2018: 81.</w:t>
      </w:r>
      <w:r w:rsidR="001F1D52" w:rsidRPr="00684620">
        <w:rPr>
          <w:sz w:val="20"/>
          <w:szCs w:val="20"/>
          <w:lang w:val="en-US"/>
        </w:rPr>
        <w:t xml:space="preserve"> </w:t>
      </w:r>
      <w:hyperlink r:id="rId57" w:tgtFrame="_blank" w:history="1">
        <w:r w:rsidR="001F1D52" w:rsidRPr="00684620">
          <w:rPr>
            <w:sz w:val="20"/>
            <w:szCs w:val="20"/>
            <w:lang w:val="en-US"/>
          </w:rPr>
          <w:t>https://doi.org/10.14419/ijet.v7i1.8.9977</w:t>
        </w:r>
      </w:hyperlink>
    </w:p>
    <w:p w:rsidR="001D0A20" w:rsidRPr="00684620" w:rsidRDefault="001D0A20"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proofErr w:type="spellStart"/>
      <w:r w:rsidRPr="00684620">
        <w:rPr>
          <w:sz w:val="20"/>
          <w:szCs w:val="20"/>
          <w:lang w:val="en-US"/>
        </w:rPr>
        <w:t>Prarthana</w:t>
      </w:r>
      <w:proofErr w:type="spellEnd"/>
      <w:r w:rsidR="009149C7" w:rsidRPr="00684620">
        <w:rPr>
          <w:sz w:val="20"/>
          <w:szCs w:val="20"/>
          <w:lang w:val="en-US"/>
        </w:rPr>
        <w:t xml:space="preserve"> Bhattacharyya,</w:t>
      </w:r>
      <w:r w:rsidRPr="00684620">
        <w:rPr>
          <w:sz w:val="20"/>
          <w:szCs w:val="20"/>
          <w:lang w:val="en-US"/>
        </w:rPr>
        <w:t xml:space="preserve"> </w:t>
      </w:r>
      <w:proofErr w:type="spellStart"/>
      <w:r w:rsidRPr="00684620">
        <w:rPr>
          <w:sz w:val="20"/>
          <w:szCs w:val="20"/>
          <w:lang w:val="en-US"/>
        </w:rPr>
        <w:t>Chengjie</w:t>
      </w:r>
      <w:proofErr w:type="spellEnd"/>
      <w:r w:rsidRPr="00684620">
        <w:rPr>
          <w:sz w:val="20"/>
          <w:szCs w:val="20"/>
          <w:lang w:val="en-US"/>
        </w:rPr>
        <w:t xml:space="preserve"> Huang, and Krzysztof </w:t>
      </w:r>
      <w:proofErr w:type="spellStart"/>
      <w:r w:rsidRPr="00684620">
        <w:rPr>
          <w:sz w:val="20"/>
          <w:szCs w:val="20"/>
          <w:lang w:val="en-US"/>
        </w:rPr>
        <w:t>Czarnecki</w:t>
      </w:r>
      <w:proofErr w:type="spellEnd"/>
      <w:r w:rsidR="009149C7" w:rsidRPr="00684620">
        <w:rPr>
          <w:sz w:val="20"/>
          <w:szCs w:val="20"/>
          <w:lang w:val="en-US"/>
        </w:rPr>
        <w:t>,</w:t>
      </w:r>
      <w:r w:rsidRPr="00684620">
        <w:rPr>
          <w:sz w:val="20"/>
          <w:szCs w:val="20"/>
          <w:lang w:val="en-US"/>
        </w:rPr>
        <w:t xml:space="preserve"> </w:t>
      </w:r>
      <w:r w:rsidR="009149C7" w:rsidRPr="00684620">
        <w:rPr>
          <w:sz w:val="20"/>
          <w:szCs w:val="20"/>
          <w:lang w:val="en-US"/>
        </w:rPr>
        <w:t>“</w:t>
      </w:r>
      <w:r w:rsidRPr="00684620">
        <w:rPr>
          <w:sz w:val="20"/>
          <w:szCs w:val="20"/>
          <w:lang w:val="en-US"/>
        </w:rPr>
        <w:t>S</w:t>
      </w:r>
      <w:r w:rsidR="009149C7" w:rsidRPr="00684620">
        <w:rPr>
          <w:sz w:val="20"/>
          <w:szCs w:val="20"/>
          <w:lang w:val="en-US"/>
        </w:rPr>
        <w:t>SL</w:t>
      </w:r>
      <w:r w:rsidRPr="00684620">
        <w:rPr>
          <w:sz w:val="20"/>
          <w:szCs w:val="20"/>
          <w:lang w:val="en-US"/>
        </w:rPr>
        <w:t xml:space="preserve">-lanes: Self-supervised </w:t>
      </w:r>
      <w:r w:rsidR="009149C7" w:rsidRPr="00684620">
        <w:rPr>
          <w:sz w:val="20"/>
          <w:szCs w:val="20"/>
          <w:lang w:val="en-US"/>
        </w:rPr>
        <w:t>L</w:t>
      </w:r>
      <w:r w:rsidRPr="00684620">
        <w:rPr>
          <w:sz w:val="20"/>
          <w:szCs w:val="20"/>
          <w:lang w:val="en-US"/>
        </w:rPr>
        <w:t xml:space="preserve">earning for </w:t>
      </w:r>
      <w:r w:rsidR="009149C7" w:rsidRPr="00684620">
        <w:rPr>
          <w:sz w:val="20"/>
          <w:szCs w:val="20"/>
          <w:lang w:val="en-US"/>
        </w:rPr>
        <w:t>M</w:t>
      </w:r>
      <w:r w:rsidRPr="00684620">
        <w:rPr>
          <w:sz w:val="20"/>
          <w:szCs w:val="20"/>
          <w:lang w:val="en-US"/>
        </w:rPr>
        <w:t xml:space="preserve">otion </w:t>
      </w:r>
      <w:r w:rsidR="009149C7" w:rsidRPr="00684620">
        <w:rPr>
          <w:sz w:val="20"/>
          <w:szCs w:val="20"/>
          <w:lang w:val="en-US"/>
        </w:rPr>
        <w:t>F</w:t>
      </w:r>
      <w:r w:rsidRPr="00684620">
        <w:rPr>
          <w:sz w:val="20"/>
          <w:szCs w:val="20"/>
          <w:lang w:val="en-US"/>
        </w:rPr>
        <w:t xml:space="preserve">orecasting in </w:t>
      </w:r>
      <w:r w:rsidR="009149C7" w:rsidRPr="00684620">
        <w:rPr>
          <w:sz w:val="20"/>
          <w:szCs w:val="20"/>
          <w:lang w:val="en-US"/>
        </w:rPr>
        <w:t>A</w:t>
      </w:r>
      <w:r w:rsidRPr="00684620">
        <w:rPr>
          <w:sz w:val="20"/>
          <w:szCs w:val="20"/>
          <w:lang w:val="en-US"/>
        </w:rPr>
        <w:t xml:space="preserve">utonomous </w:t>
      </w:r>
      <w:r w:rsidR="009149C7" w:rsidRPr="00684620">
        <w:rPr>
          <w:sz w:val="20"/>
          <w:szCs w:val="20"/>
          <w:lang w:val="en-US"/>
        </w:rPr>
        <w:t>D</w:t>
      </w:r>
      <w:r w:rsidRPr="00684620">
        <w:rPr>
          <w:sz w:val="20"/>
          <w:szCs w:val="20"/>
          <w:lang w:val="en-US"/>
        </w:rPr>
        <w:t>riving</w:t>
      </w:r>
      <w:r w:rsidR="009149C7" w:rsidRPr="00684620">
        <w:rPr>
          <w:sz w:val="20"/>
          <w:szCs w:val="20"/>
          <w:lang w:val="en-US"/>
        </w:rPr>
        <w:t>,”</w:t>
      </w:r>
      <w:r w:rsidRPr="00684620">
        <w:rPr>
          <w:sz w:val="20"/>
          <w:szCs w:val="20"/>
          <w:lang w:val="en-US"/>
        </w:rPr>
        <w:t xml:space="preserve"> </w:t>
      </w:r>
      <w:r w:rsidRPr="00684620">
        <w:rPr>
          <w:i/>
          <w:sz w:val="20"/>
          <w:szCs w:val="20"/>
          <w:lang w:val="en-US"/>
        </w:rPr>
        <w:t>Conference on Robot Learning. PMLR</w:t>
      </w:r>
      <w:r w:rsidRPr="00684620">
        <w:rPr>
          <w:sz w:val="20"/>
          <w:szCs w:val="20"/>
          <w:lang w:val="en-US"/>
        </w:rPr>
        <w:t xml:space="preserve">, </w:t>
      </w:r>
      <w:r w:rsidR="004F557C" w:rsidRPr="00684620">
        <w:rPr>
          <w:sz w:val="20"/>
          <w:szCs w:val="20"/>
          <w:lang w:val="en-US"/>
        </w:rPr>
        <w:t xml:space="preserve">pp. 1–12, </w:t>
      </w:r>
      <w:r w:rsidR="00891C7C" w:rsidRPr="00684620">
        <w:rPr>
          <w:sz w:val="20"/>
          <w:szCs w:val="20"/>
          <w:lang w:val="en-US"/>
        </w:rPr>
        <w:t xml:space="preserve">June </w:t>
      </w:r>
      <w:r w:rsidRPr="00684620">
        <w:rPr>
          <w:sz w:val="20"/>
          <w:szCs w:val="20"/>
          <w:lang w:val="en-US"/>
        </w:rPr>
        <w:t>202</w:t>
      </w:r>
      <w:r w:rsidR="00891C7C" w:rsidRPr="00684620">
        <w:rPr>
          <w:sz w:val="20"/>
          <w:szCs w:val="20"/>
          <w:lang w:val="en-US"/>
        </w:rPr>
        <w:t>2</w:t>
      </w:r>
      <w:r w:rsidRPr="00684620">
        <w:rPr>
          <w:sz w:val="20"/>
          <w:szCs w:val="20"/>
          <w:lang w:val="en-US"/>
        </w:rPr>
        <w:t>.</w:t>
      </w:r>
      <w:r w:rsidR="00BE58F4" w:rsidRPr="00684620">
        <w:rPr>
          <w:sz w:val="20"/>
          <w:szCs w:val="20"/>
          <w:lang w:val="en-US"/>
        </w:rPr>
        <w:t xml:space="preserve"> arXiv:2206.14116v1 [cs.CV] 28 Jun 2022</w:t>
      </w:r>
    </w:p>
    <w:p w:rsidR="001D0A20" w:rsidRPr="00684620" w:rsidRDefault="001D0A20"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684620">
        <w:rPr>
          <w:sz w:val="20"/>
          <w:szCs w:val="20"/>
          <w:lang w:val="en-US"/>
        </w:rPr>
        <w:t>Islam</w:t>
      </w:r>
      <w:r w:rsidR="000716F9" w:rsidRPr="00684620">
        <w:rPr>
          <w:sz w:val="20"/>
          <w:szCs w:val="20"/>
          <w:lang w:val="en-US"/>
        </w:rPr>
        <w:t xml:space="preserve"> </w:t>
      </w:r>
      <w:proofErr w:type="spellStart"/>
      <w:r w:rsidR="000716F9" w:rsidRPr="00684620">
        <w:rPr>
          <w:sz w:val="20"/>
          <w:szCs w:val="20"/>
          <w:lang w:val="en-US"/>
        </w:rPr>
        <w:t>Nassar</w:t>
      </w:r>
      <w:proofErr w:type="spellEnd"/>
      <w:r w:rsidR="000716F9" w:rsidRPr="00684620">
        <w:rPr>
          <w:sz w:val="20"/>
          <w:szCs w:val="20"/>
          <w:lang w:val="en-US"/>
        </w:rPr>
        <w:t>,</w:t>
      </w:r>
      <w:r w:rsidRPr="00684620">
        <w:rPr>
          <w:sz w:val="20"/>
          <w:szCs w:val="20"/>
          <w:lang w:val="en-US"/>
        </w:rPr>
        <w:t xml:space="preserve"> et al.</w:t>
      </w:r>
      <w:r w:rsidR="000716F9" w:rsidRPr="00684620">
        <w:rPr>
          <w:sz w:val="20"/>
          <w:szCs w:val="20"/>
          <w:lang w:val="en-US"/>
        </w:rPr>
        <w:t>,</w:t>
      </w:r>
      <w:r w:rsidRPr="00684620">
        <w:rPr>
          <w:sz w:val="20"/>
          <w:szCs w:val="20"/>
          <w:lang w:val="en-US"/>
        </w:rPr>
        <w:t xml:space="preserve"> </w:t>
      </w:r>
      <w:r w:rsidR="000716F9" w:rsidRPr="00684620">
        <w:rPr>
          <w:sz w:val="20"/>
          <w:szCs w:val="20"/>
          <w:lang w:val="en-US"/>
        </w:rPr>
        <w:t>“</w:t>
      </w:r>
      <w:r w:rsidRPr="00684620">
        <w:rPr>
          <w:sz w:val="20"/>
          <w:szCs w:val="20"/>
          <w:lang w:val="en-US"/>
        </w:rPr>
        <w:t>All labels are not created equal: Enhancing semi-supervision via label grouping and co-training</w:t>
      </w:r>
      <w:r w:rsidR="000716F9" w:rsidRPr="00684620">
        <w:rPr>
          <w:sz w:val="20"/>
          <w:szCs w:val="20"/>
          <w:lang w:val="en-US"/>
        </w:rPr>
        <w:t>,”</w:t>
      </w:r>
      <w:r w:rsidRPr="00684620">
        <w:rPr>
          <w:sz w:val="20"/>
          <w:szCs w:val="20"/>
          <w:lang w:val="en-US"/>
        </w:rPr>
        <w:t xml:space="preserve"> </w:t>
      </w:r>
      <w:r w:rsidRPr="00684620">
        <w:rPr>
          <w:i/>
          <w:sz w:val="20"/>
          <w:szCs w:val="20"/>
          <w:lang w:val="en-US"/>
        </w:rPr>
        <w:t>Proceedings of the IEEE/CVF Conference on Computer Vision and Pattern Recognition</w:t>
      </w:r>
      <w:r w:rsidR="000716F9" w:rsidRPr="00684620">
        <w:rPr>
          <w:sz w:val="20"/>
          <w:szCs w:val="20"/>
          <w:lang w:val="en-US"/>
        </w:rPr>
        <w:t>,</w:t>
      </w:r>
      <w:r w:rsidRPr="00684620">
        <w:rPr>
          <w:sz w:val="20"/>
          <w:szCs w:val="20"/>
          <w:lang w:val="en-US"/>
        </w:rPr>
        <w:t xml:space="preserve"> 2021.</w:t>
      </w:r>
      <w:r w:rsidR="001F1D52" w:rsidRPr="00684620">
        <w:rPr>
          <w:sz w:val="20"/>
          <w:szCs w:val="20"/>
          <w:lang w:val="en-US"/>
        </w:rPr>
        <w:t xml:space="preserve"> </w:t>
      </w:r>
      <w:hyperlink r:id="rId58" w:tgtFrame="_blank" w:history="1">
        <w:r w:rsidR="001F1D52" w:rsidRPr="00684620">
          <w:rPr>
            <w:sz w:val="20"/>
            <w:szCs w:val="20"/>
            <w:lang w:val="en-US"/>
          </w:rPr>
          <w:t>https://doi.org/10.1109/CVPR46437.2021.00716</w:t>
        </w:r>
      </w:hyperlink>
    </w:p>
    <w:p w:rsidR="00A115CC" w:rsidRPr="00684620" w:rsidRDefault="00A115CC"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proofErr w:type="spellStart"/>
      <w:r w:rsidRPr="00684620">
        <w:rPr>
          <w:sz w:val="20"/>
          <w:szCs w:val="20"/>
          <w:lang w:val="en-US"/>
        </w:rPr>
        <w:t>Yixin</w:t>
      </w:r>
      <w:proofErr w:type="spellEnd"/>
      <w:r w:rsidR="000716F9" w:rsidRPr="00684620">
        <w:rPr>
          <w:sz w:val="20"/>
          <w:szCs w:val="20"/>
          <w:lang w:val="en-US"/>
        </w:rPr>
        <w:t xml:space="preserve"> Liu,</w:t>
      </w:r>
      <w:r w:rsidRPr="00684620">
        <w:rPr>
          <w:sz w:val="20"/>
          <w:szCs w:val="20"/>
          <w:lang w:val="en-US"/>
        </w:rPr>
        <w:t xml:space="preserve"> et al. </w:t>
      </w:r>
      <w:r w:rsidR="000716F9" w:rsidRPr="00684620">
        <w:rPr>
          <w:sz w:val="20"/>
          <w:szCs w:val="20"/>
          <w:lang w:val="en-US"/>
        </w:rPr>
        <w:t>“</w:t>
      </w:r>
      <w:r w:rsidRPr="00684620">
        <w:rPr>
          <w:sz w:val="20"/>
          <w:szCs w:val="20"/>
          <w:lang w:val="en-US"/>
        </w:rPr>
        <w:t>Graph self-supervised learning: A survey</w:t>
      </w:r>
      <w:r w:rsidR="000716F9" w:rsidRPr="00684620">
        <w:rPr>
          <w:sz w:val="20"/>
          <w:szCs w:val="20"/>
          <w:lang w:val="en-US"/>
        </w:rPr>
        <w:t>,”</w:t>
      </w:r>
      <w:r w:rsidRPr="00684620">
        <w:rPr>
          <w:sz w:val="20"/>
          <w:szCs w:val="20"/>
          <w:lang w:val="en-US"/>
        </w:rPr>
        <w:t xml:space="preserve"> </w:t>
      </w:r>
      <w:r w:rsidRPr="00684620">
        <w:rPr>
          <w:i/>
          <w:sz w:val="20"/>
          <w:szCs w:val="20"/>
          <w:lang w:val="en-US"/>
        </w:rPr>
        <w:t>IEEE transactions on knowledge and data engineering</w:t>
      </w:r>
      <w:r w:rsidR="000716F9" w:rsidRPr="00684620">
        <w:rPr>
          <w:sz w:val="20"/>
          <w:szCs w:val="20"/>
          <w:lang w:val="en-US"/>
        </w:rPr>
        <w:t>,</w:t>
      </w:r>
      <w:r w:rsidRPr="00684620">
        <w:rPr>
          <w:sz w:val="20"/>
          <w:szCs w:val="20"/>
          <w:lang w:val="en-US"/>
        </w:rPr>
        <w:t xml:space="preserve"> 35.6</w:t>
      </w:r>
      <w:r w:rsidR="00145914">
        <w:rPr>
          <w:sz w:val="20"/>
          <w:szCs w:val="20"/>
          <w:lang w:val="en-US"/>
        </w:rPr>
        <w:t>,</w:t>
      </w:r>
      <w:r w:rsidRPr="00684620">
        <w:rPr>
          <w:sz w:val="20"/>
          <w:szCs w:val="20"/>
          <w:lang w:val="en-US"/>
        </w:rPr>
        <w:t xml:space="preserve"> 2022</w:t>
      </w:r>
      <w:r w:rsidR="00145914">
        <w:rPr>
          <w:sz w:val="20"/>
          <w:szCs w:val="20"/>
          <w:lang w:val="en-US"/>
        </w:rPr>
        <w:t>,</w:t>
      </w:r>
      <w:r w:rsidRPr="00684620">
        <w:rPr>
          <w:sz w:val="20"/>
          <w:szCs w:val="20"/>
          <w:lang w:val="en-US"/>
        </w:rPr>
        <w:t xml:space="preserve"> 5879</w:t>
      </w:r>
      <w:r w:rsidR="000716F9" w:rsidRPr="00684620">
        <w:rPr>
          <w:sz w:val="20"/>
          <w:szCs w:val="20"/>
          <w:lang w:val="en-US"/>
        </w:rPr>
        <w:t>–</w:t>
      </w:r>
      <w:r w:rsidRPr="00684620">
        <w:rPr>
          <w:sz w:val="20"/>
          <w:szCs w:val="20"/>
          <w:lang w:val="en-US"/>
        </w:rPr>
        <w:t>5900.</w:t>
      </w:r>
    </w:p>
    <w:p w:rsidR="00A115CC" w:rsidRPr="00684620" w:rsidRDefault="00A115CC"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proofErr w:type="spellStart"/>
      <w:r w:rsidRPr="00684620">
        <w:rPr>
          <w:sz w:val="20"/>
          <w:szCs w:val="20"/>
          <w:lang w:val="en-US"/>
        </w:rPr>
        <w:t>Yuhao</w:t>
      </w:r>
      <w:proofErr w:type="spellEnd"/>
      <w:r w:rsidR="000716F9" w:rsidRPr="00684620">
        <w:rPr>
          <w:sz w:val="20"/>
          <w:szCs w:val="20"/>
          <w:lang w:val="en-US"/>
        </w:rPr>
        <w:t xml:space="preserve"> Chen,</w:t>
      </w:r>
      <w:r w:rsidRPr="00684620">
        <w:rPr>
          <w:sz w:val="20"/>
          <w:szCs w:val="20"/>
          <w:lang w:val="en-US"/>
        </w:rPr>
        <w:t xml:space="preserve"> et al.</w:t>
      </w:r>
      <w:r w:rsidR="000716F9" w:rsidRPr="00684620">
        <w:rPr>
          <w:sz w:val="20"/>
          <w:szCs w:val="20"/>
          <w:lang w:val="en-US"/>
        </w:rPr>
        <w:t>,</w:t>
      </w:r>
      <w:r w:rsidRPr="00684620">
        <w:rPr>
          <w:sz w:val="20"/>
          <w:szCs w:val="20"/>
          <w:lang w:val="en-US"/>
        </w:rPr>
        <w:t xml:space="preserve"> </w:t>
      </w:r>
      <w:r w:rsidR="000716F9" w:rsidRPr="00684620">
        <w:rPr>
          <w:sz w:val="20"/>
          <w:szCs w:val="20"/>
          <w:lang w:val="en-US"/>
        </w:rPr>
        <w:t>“</w:t>
      </w:r>
      <w:r w:rsidRPr="00684620">
        <w:rPr>
          <w:sz w:val="20"/>
          <w:szCs w:val="20"/>
          <w:lang w:val="en-US"/>
        </w:rPr>
        <w:t>Boosting semi-supervised learning by exploiting all unlabeled data</w:t>
      </w:r>
      <w:r w:rsidR="000716F9" w:rsidRPr="00684620">
        <w:rPr>
          <w:sz w:val="20"/>
          <w:szCs w:val="20"/>
          <w:lang w:val="en-US"/>
        </w:rPr>
        <w:t>,”</w:t>
      </w:r>
      <w:r w:rsidRPr="00684620">
        <w:rPr>
          <w:sz w:val="20"/>
          <w:szCs w:val="20"/>
          <w:lang w:val="en-US"/>
        </w:rPr>
        <w:t xml:space="preserve"> </w:t>
      </w:r>
      <w:r w:rsidRPr="00684620">
        <w:rPr>
          <w:i/>
          <w:sz w:val="20"/>
          <w:szCs w:val="20"/>
          <w:lang w:val="en-US"/>
        </w:rPr>
        <w:t>Proceedings of the IEEE/CVF Conference on Computer Vision and Pattern Recognition</w:t>
      </w:r>
      <w:r w:rsidR="000716F9" w:rsidRPr="00684620">
        <w:rPr>
          <w:sz w:val="20"/>
          <w:szCs w:val="20"/>
          <w:lang w:val="en-US"/>
        </w:rPr>
        <w:t>,</w:t>
      </w:r>
      <w:r w:rsidRPr="00684620">
        <w:rPr>
          <w:sz w:val="20"/>
          <w:szCs w:val="20"/>
          <w:lang w:val="en-US"/>
        </w:rPr>
        <w:t xml:space="preserve"> 2023.</w:t>
      </w:r>
      <w:r w:rsidR="001F1D52" w:rsidRPr="00684620">
        <w:rPr>
          <w:sz w:val="20"/>
          <w:szCs w:val="20"/>
          <w:lang w:val="en-US"/>
        </w:rPr>
        <w:t xml:space="preserve"> </w:t>
      </w:r>
      <w:hyperlink r:id="rId59" w:tgtFrame="_blank" w:history="1">
        <w:r w:rsidR="001F1D52" w:rsidRPr="00684620">
          <w:rPr>
            <w:sz w:val="20"/>
            <w:szCs w:val="20"/>
            <w:lang w:val="en-US"/>
          </w:rPr>
          <w:t>https://doi.org/10.1109/CVPR52729.2023.00729</w:t>
        </w:r>
      </w:hyperlink>
    </w:p>
    <w:p w:rsidR="001D182E" w:rsidRPr="00684620" w:rsidRDefault="00A115CC"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proofErr w:type="spellStart"/>
      <w:r w:rsidRPr="00684620">
        <w:rPr>
          <w:sz w:val="20"/>
          <w:szCs w:val="20"/>
          <w:lang w:val="en-US"/>
        </w:rPr>
        <w:t>Jafar</w:t>
      </w:r>
      <w:proofErr w:type="spellEnd"/>
      <w:r w:rsidR="000716F9" w:rsidRPr="00684620">
        <w:rPr>
          <w:sz w:val="20"/>
          <w:szCs w:val="20"/>
          <w:lang w:val="en-US"/>
        </w:rPr>
        <w:t xml:space="preserve"> </w:t>
      </w:r>
      <w:proofErr w:type="spellStart"/>
      <w:r w:rsidR="000716F9" w:rsidRPr="00684620">
        <w:rPr>
          <w:sz w:val="20"/>
          <w:szCs w:val="20"/>
          <w:lang w:val="en-US"/>
        </w:rPr>
        <w:t>Tanha</w:t>
      </w:r>
      <w:proofErr w:type="spellEnd"/>
      <w:r w:rsidR="000716F9" w:rsidRPr="00684620">
        <w:rPr>
          <w:sz w:val="20"/>
          <w:szCs w:val="20"/>
          <w:lang w:val="en-US"/>
        </w:rPr>
        <w:t>,</w:t>
      </w:r>
      <w:r w:rsidRPr="00684620">
        <w:rPr>
          <w:sz w:val="20"/>
          <w:szCs w:val="20"/>
          <w:lang w:val="en-US"/>
        </w:rPr>
        <w:t xml:space="preserve"> Maarten van </w:t>
      </w:r>
      <w:proofErr w:type="spellStart"/>
      <w:r w:rsidRPr="00684620">
        <w:rPr>
          <w:sz w:val="20"/>
          <w:szCs w:val="20"/>
          <w:lang w:val="en-US"/>
        </w:rPr>
        <w:t>Someren</w:t>
      </w:r>
      <w:proofErr w:type="spellEnd"/>
      <w:r w:rsidRPr="00684620">
        <w:rPr>
          <w:sz w:val="20"/>
          <w:szCs w:val="20"/>
          <w:lang w:val="en-US"/>
        </w:rPr>
        <w:t xml:space="preserve">, and </w:t>
      </w:r>
      <w:proofErr w:type="spellStart"/>
      <w:r w:rsidRPr="00684620">
        <w:rPr>
          <w:sz w:val="20"/>
          <w:szCs w:val="20"/>
          <w:lang w:val="en-US"/>
        </w:rPr>
        <w:t>Hamideh</w:t>
      </w:r>
      <w:proofErr w:type="spellEnd"/>
      <w:r w:rsidRPr="00684620">
        <w:rPr>
          <w:sz w:val="20"/>
          <w:szCs w:val="20"/>
          <w:lang w:val="en-US"/>
        </w:rPr>
        <w:t xml:space="preserve"> </w:t>
      </w:r>
      <w:proofErr w:type="spellStart"/>
      <w:r w:rsidRPr="00684620">
        <w:rPr>
          <w:sz w:val="20"/>
          <w:szCs w:val="20"/>
          <w:lang w:val="en-US"/>
        </w:rPr>
        <w:t>Afsarmanesh</w:t>
      </w:r>
      <w:proofErr w:type="spellEnd"/>
      <w:r w:rsidR="000716F9" w:rsidRPr="00684620">
        <w:rPr>
          <w:sz w:val="20"/>
          <w:szCs w:val="20"/>
          <w:lang w:val="en-US"/>
        </w:rPr>
        <w:t>,</w:t>
      </w:r>
      <w:r w:rsidRPr="00684620">
        <w:rPr>
          <w:sz w:val="20"/>
          <w:szCs w:val="20"/>
          <w:lang w:val="en-US"/>
        </w:rPr>
        <w:t xml:space="preserve"> </w:t>
      </w:r>
      <w:r w:rsidR="000716F9" w:rsidRPr="00684620">
        <w:rPr>
          <w:sz w:val="20"/>
          <w:szCs w:val="20"/>
          <w:lang w:val="en-US"/>
        </w:rPr>
        <w:t>“</w:t>
      </w:r>
      <w:r w:rsidRPr="00684620">
        <w:rPr>
          <w:sz w:val="20"/>
          <w:szCs w:val="20"/>
          <w:lang w:val="en-US"/>
        </w:rPr>
        <w:t xml:space="preserve">An </w:t>
      </w:r>
      <w:proofErr w:type="spellStart"/>
      <w:r w:rsidRPr="00684620">
        <w:rPr>
          <w:sz w:val="20"/>
          <w:szCs w:val="20"/>
          <w:lang w:val="en-US"/>
        </w:rPr>
        <w:t>adaboost</w:t>
      </w:r>
      <w:proofErr w:type="spellEnd"/>
      <w:r w:rsidRPr="00684620">
        <w:rPr>
          <w:sz w:val="20"/>
          <w:szCs w:val="20"/>
          <w:lang w:val="en-US"/>
        </w:rPr>
        <w:t xml:space="preserve"> algorithm for multiclass semi-supervised learning</w:t>
      </w:r>
      <w:r w:rsidR="000716F9" w:rsidRPr="00684620">
        <w:rPr>
          <w:sz w:val="20"/>
          <w:szCs w:val="20"/>
          <w:lang w:val="en-US"/>
        </w:rPr>
        <w:t>,”</w:t>
      </w:r>
      <w:r w:rsidRPr="00684620">
        <w:rPr>
          <w:sz w:val="20"/>
          <w:szCs w:val="20"/>
          <w:lang w:val="en-US"/>
        </w:rPr>
        <w:t xml:space="preserve"> </w:t>
      </w:r>
      <w:r w:rsidRPr="00684620">
        <w:rPr>
          <w:i/>
          <w:sz w:val="20"/>
          <w:szCs w:val="20"/>
          <w:lang w:val="en-US"/>
        </w:rPr>
        <w:t>2012 IEEE 12th International Conference on Data Mining. IEEE</w:t>
      </w:r>
      <w:r w:rsidRPr="00684620">
        <w:rPr>
          <w:sz w:val="20"/>
          <w:szCs w:val="20"/>
          <w:lang w:val="en-US"/>
        </w:rPr>
        <w:t>, 2012</w:t>
      </w:r>
      <w:r w:rsidR="001D182E" w:rsidRPr="00684620">
        <w:rPr>
          <w:sz w:val="20"/>
          <w:szCs w:val="20"/>
          <w:lang w:val="en-US"/>
        </w:rPr>
        <w:t>.</w:t>
      </w:r>
      <w:r w:rsidR="001F1D52" w:rsidRPr="00684620">
        <w:rPr>
          <w:sz w:val="20"/>
          <w:szCs w:val="20"/>
          <w:lang w:val="en-US"/>
        </w:rPr>
        <w:t xml:space="preserve"> </w:t>
      </w:r>
      <w:hyperlink r:id="rId60" w:tgtFrame="_blank" w:history="1">
        <w:r w:rsidR="001F1D52" w:rsidRPr="00684620">
          <w:rPr>
            <w:sz w:val="20"/>
            <w:szCs w:val="20"/>
            <w:lang w:val="en-US"/>
          </w:rPr>
          <w:t>https://doi.org/10.1109/ICDM.2012.119</w:t>
        </w:r>
      </w:hyperlink>
    </w:p>
    <w:p w:rsidR="00A115CC" w:rsidRPr="00684620" w:rsidRDefault="00A115CC"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684620">
        <w:rPr>
          <w:sz w:val="20"/>
          <w:szCs w:val="20"/>
          <w:lang w:val="en-US"/>
        </w:rPr>
        <w:t>Ion</w:t>
      </w:r>
      <w:r w:rsidR="00D9089A" w:rsidRPr="00684620">
        <w:rPr>
          <w:sz w:val="20"/>
          <w:szCs w:val="20"/>
          <w:lang w:val="en-US"/>
        </w:rPr>
        <w:t xml:space="preserve"> </w:t>
      </w:r>
      <w:proofErr w:type="spellStart"/>
      <w:r w:rsidR="00D9089A" w:rsidRPr="00684620">
        <w:rPr>
          <w:sz w:val="20"/>
          <w:szCs w:val="20"/>
          <w:lang w:val="en-US"/>
        </w:rPr>
        <w:t>Muslea</w:t>
      </w:r>
      <w:proofErr w:type="spellEnd"/>
      <w:r w:rsidR="00D9089A" w:rsidRPr="00684620">
        <w:rPr>
          <w:sz w:val="20"/>
          <w:szCs w:val="20"/>
          <w:lang w:val="en-US"/>
        </w:rPr>
        <w:t>,</w:t>
      </w:r>
      <w:r w:rsidRPr="00684620">
        <w:rPr>
          <w:sz w:val="20"/>
          <w:szCs w:val="20"/>
          <w:lang w:val="en-US"/>
        </w:rPr>
        <w:t xml:space="preserve"> Steven Minton, and Craig A. </w:t>
      </w:r>
      <w:proofErr w:type="spellStart"/>
      <w:r w:rsidRPr="00684620">
        <w:rPr>
          <w:sz w:val="20"/>
          <w:szCs w:val="20"/>
          <w:lang w:val="en-US"/>
        </w:rPr>
        <w:t>Knoblock</w:t>
      </w:r>
      <w:proofErr w:type="spellEnd"/>
      <w:r w:rsidR="00D9089A" w:rsidRPr="00684620">
        <w:rPr>
          <w:sz w:val="20"/>
          <w:szCs w:val="20"/>
          <w:lang w:val="en-US"/>
        </w:rPr>
        <w:t>,</w:t>
      </w:r>
      <w:r w:rsidRPr="00684620">
        <w:rPr>
          <w:sz w:val="20"/>
          <w:szCs w:val="20"/>
          <w:lang w:val="en-US"/>
        </w:rPr>
        <w:t xml:space="preserve"> </w:t>
      </w:r>
      <w:r w:rsidR="00D9089A" w:rsidRPr="00684620">
        <w:rPr>
          <w:sz w:val="20"/>
          <w:szCs w:val="20"/>
          <w:lang w:val="en-US"/>
        </w:rPr>
        <w:t>“</w:t>
      </w:r>
      <w:proofErr w:type="spellStart"/>
      <w:r w:rsidRPr="00684620">
        <w:rPr>
          <w:sz w:val="20"/>
          <w:szCs w:val="20"/>
          <w:lang w:val="en-US"/>
        </w:rPr>
        <w:t>Active+semi</w:t>
      </w:r>
      <w:proofErr w:type="spellEnd"/>
      <w:r w:rsidRPr="00684620">
        <w:rPr>
          <w:sz w:val="20"/>
          <w:szCs w:val="20"/>
          <w:lang w:val="en-US"/>
        </w:rPr>
        <w:t>-supervised learning=robust multi-view learning</w:t>
      </w:r>
      <w:r w:rsidR="00D9089A" w:rsidRPr="00684620">
        <w:rPr>
          <w:sz w:val="20"/>
          <w:szCs w:val="20"/>
          <w:lang w:val="en-US"/>
        </w:rPr>
        <w:t>,”</w:t>
      </w:r>
      <w:r w:rsidRPr="00684620">
        <w:rPr>
          <w:sz w:val="20"/>
          <w:szCs w:val="20"/>
          <w:lang w:val="en-US"/>
        </w:rPr>
        <w:t xml:space="preserve"> </w:t>
      </w:r>
      <w:r w:rsidRPr="00684620">
        <w:rPr>
          <w:i/>
          <w:sz w:val="20"/>
          <w:szCs w:val="20"/>
          <w:lang w:val="en-US"/>
        </w:rPr>
        <w:t>ICML</w:t>
      </w:r>
      <w:r w:rsidR="00D9089A" w:rsidRPr="00684620">
        <w:rPr>
          <w:sz w:val="20"/>
          <w:szCs w:val="20"/>
          <w:lang w:val="en-US"/>
        </w:rPr>
        <w:t>,</w:t>
      </w:r>
      <w:r w:rsidRPr="00684620">
        <w:rPr>
          <w:sz w:val="20"/>
          <w:szCs w:val="20"/>
          <w:lang w:val="en-US"/>
        </w:rPr>
        <w:t xml:space="preserve"> </w:t>
      </w:r>
      <w:r w:rsidR="00D9089A" w:rsidRPr="00684620">
        <w:rPr>
          <w:sz w:val="20"/>
          <w:szCs w:val="20"/>
          <w:lang w:val="en-US"/>
        </w:rPr>
        <w:t>v</w:t>
      </w:r>
      <w:r w:rsidRPr="00684620">
        <w:rPr>
          <w:sz w:val="20"/>
          <w:szCs w:val="20"/>
          <w:lang w:val="en-US"/>
        </w:rPr>
        <w:t>ol. 2</w:t>
      </w:r>
      <w:r w:rsidR="00D9089A" w:rsidRPr="00684620">
        <w:rPr>
          <w:sz w:val="20"/>
          <w:szCs w:val="20"/>
          <w:lang w:val="en-US"/>
        </w:rPr>
        <w:t>,</w:t>
      </w:r>
      <w:r w:rsidRPr="00684620">
        <w:rPr>
          <w:sz w:val="20"/>
          <w:szCs w:val="20"/>
          <w:lang w:val="en-US"/>
        </w:rPr>
        <w:t xml:space="preserve"> 2002.</w:t>
      </w:r>
    </w:p>
    <w:p w:rsidR="00A115CC" w:rsidRPr="00684620" w:rsidRDefault="00A115CC"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684620">
        <w:rPr>
          <w:sz w:val="20"/>
          <w:szCs w:val="20"/>
          <w:lang w:val="en-US"/>
        </w:rPr>
        <w:t>Dan</w:t>
      </w:r>
      <w:r w:rsidR="00D9089A" w:rsidRPr="00684620">
        <w:rPr>
          <w:sz w:val="20"/>
          <w:szCs w:val="20"/>
          <w:lang w:val="en-US"/>
        </w:rPr>
        <w:t xml:space="preserve"> Shi,</w:t>
      </w:r>
      <w:r w:rsidRPr="00684620">
        <w:rPr>
          <w:sz w:val="20"/>
          <w:szCs w:val="20"/>
          <w:lang w:val="en-US"/>
        </w:rPr>
        <w:t xml:space="preserve"> et al.</w:t>
      </w:r>
      <w:r w:rsidR="00D9089A" w:rsidRPr="00684620">
        <w:rPr>
          <w:sz w:val="20"/>
          <w:szCs w:val="20"/>
          <w:lang w:val="en-US"/>
        </w:rPr>
        <w:t>,</w:t>
      </w:r>
      <w:r w:rsidRPr="00684620">
        <w:rPr>
          <w:sz w:val="20"/>
          <w:szCs w:val="20"/>
          <w:lang w:val="en-US"/>
        </w:rPr>
        <w:t xml:space="preserve"> </w:t>
      </w:r>
      <w:r w:rsidR="00D9089A" w:rsidRPr="00684620">
        <w:rPr>
          <w:sz w:val="20"/>
          <w:szCs w:val="20"/>
          <w:lang w:val="en-US"/>
        </w:rPr>
        <w:t>“</w:t>
      </w:r>
      <w:r w:rsidRPr="00684620">
        <w:rPr>
          <w:sz w:val="20"/>
          <w:szCs w:val="20"/>
          <w:lang w:val="en-US"/>
        </w:rPr>
        <w:t xml:space="preserve">Flexible </w:t>
      </w:r>
      <w:proofErr w:type="spellStart"/>
      <w:r w:rsidRPr="00684620">
        <w:rPr>
          <w:sz w:val="20"/>
          <w:szCs w:val="20"/>
          <w:lang w:val="en-US"/>
        </w:rPr>
        <w:t>multiview</w:t>
      </w:r>
      <w:proofErr w:type="spellEnd"/>
      <w:r w:rsidRPr="00684620">
        <w:rPr>
          <w:sz w:val="20"/>
          <w:szCs w:val="20"/>
          <w:lang w:val="en-US"/>
        </w:rPr>
        <w:t xml:space="preserve"> spectral clustering with self-adaptation</w:t>
      </w:r>
      <w:r w:rsidR="00D9089A" w:rsidRPr="00684620">
        <w:rPr>
          <w:sz w:val="20"/>
          <w:szCs w:val="20"/>
          <w:lang w:val="en-US"/>
        </w:rPr>
        <w:t>,”</w:t>
      </w:r>
      <w:r w:rsidRPr="00684620">
        <w:rPr>
          <w:sz w:val="20"/>
          <w:szCs w:val="20"/>
          <w:lang w:val="en-US"/>
        </w:rPr>
        <w:t xml:space="preserve"> </w:t>
      </w:r>
      <w:r w:rsidRPr="00684620">
        <w:rPr>
          <w:i/>
          <w:sz w:val="20"/>
          <w:szCs w:val="20"/>
          <w:lang w:val="en-US"/>
        </w:rPr>
        <w:t>IEEE Transactions on Cybernetics</w:t>
      </w:r>
      <w:r w:rsidR="00D9089A" w:rsidRPr="00684620">
        <w:rPr>
          <w:sz w:val="20"/>
          <w:szCs w:val="20"/>
          <w:lang w:val="en-US"/>
        </w:rPr>
        <w:t>,</w:t>
      </w:r>
      <w:r w:rsidRPr="00684620">
        <w:rPr>
          <w:sz w:val="20"/>
          <w:szCs w:val="20"/>
          <w:lang w:val="en-US"/>
        </w:rPr>
        <w:t xml:space="preserve"> 53.4</w:t>
      </w:r>
      <w:r w:rsidR="00145914">
        <w:rPr>
          <w:sz w:val="20"/>
          <w:szCs w:val="20"/>
          <w:lang w:val="en-US"/>
        </w:rPr>
        <w:t>,</w:t>
      </w:r>
      <w:r w:rsidRPr="00684620">
        <w:rPr>
          <w:sz w:val="20"/>
          <w:szCs w:val="20"/>
          <w:lang w:val="en-US"/>
        </w:rPr>
        <w:t xml:space="preserve"> 2021</w:t>
      </w:r>
      <w:r w:rsidR="00145914">
        <w:rPr>
          <w:sz w:val="20"/>
          <w:szCs w:val="20"/>
          <w:lang w:val="en-US"/>
        </w:rPr>
        <w:t>,</w:t>
      </w:r>
      <w:r w:rsidRPr="00684620">
        <w:rPr>
          <w:sz w:val="20"/>
          <w:szCs w:val="20"/>
          <w:lang w:val="en-US"/>
        </w:rPr>
        <w:t xml:space="preserve"> 2586</w:t>
      </w:r>
      <w:r w:rsidR="00145914">
        <w:rPr>
          <w:sz w:val="20"/>
          <w:szCs w:val="20"/>
          <w:lang w:val="en-US"/>
        </w:rPr>
        <w:t>–</w:t>
      </w:r>
      <w:r w:rsidRPr="00684620">
        <w:rPr>
          <w:sz w:val="20"/>
          <w:szCs w:val="20"/>
          <w:lang w:val="en-US"/>
        </w:rPr>
        <w:t>2599.</w:t>
      </w:r>
      <w:r w:rsidR="001F1D52" w:rsidRPr="00684620">
        <w:rPr>
          <w:sz w:val="20"/>
          <w:szCs w:val="20"/>
          <w:lang w:val="en-US"/>
        </w:rPr>
        <w:t xml:space="preserve"> </w:t>
      </w:r>
      <w:hyperlink r:id="rId61" w:tgtFrame="_blank" w:history="1">
        <w:r w:rsidR="001F1D52" w:rsidRPr="00684620">
          <w:rPr>
            <w:sz w:val="20"/>
            <w:szCs w:val="20"/>
            <w:lang w:val="en-US"/>
          </w:rPr>
          <w:t>https://doi.org/10.1109/TCYB.2021.3131749</w:t>
        </w:r>
      </w:hyperlink>
    </w:p>
    <w:p w:rsidR="00CB044A" w:rsidRPr="00684620" w:rsidRDefault="00CB044A"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684620">
        <w:rPr>
          <w:sz w:val="20"/>
          <w:szCs w:val="20"/>
          <w:lang w:val="en-US"/>
        </w:rPr>
        <w:t>Jing</w:t>
      </w:r>
      <w:r w:rsidR="00145914" w:rsidRPr="00145914">
        <w:rPr>
          <w:sz w:val="20"/>
          <w:szCs w:val="20"/>
          <w:lang w:val="en-US"/>
        </w:rPr>
        <w:t xml:space="preserve"> </w:t>
      </w:r>
      <w:r w:rsidR="00145914" w:rsidRPr="00684620">
        <w:rPr>
          <w:sz w:val="20"/>
          <w:szCs w:val="20"/>
          <w:lang w:val="en-US"/>
        </w:rPr>
        <w:t>Zhao,</w:t>
      </w:r>
      <w:r w:rsidRPr="00684620">
        <w:rPr>
          <w:sz w:val="20"/>
          <w:szCs w:val="20"/>
          <w:lang w:val="en-US"/>
        </w:rPr>
        <w:t xml:space="preserve"> et al.</w:t>
      </w:r>
      <w:r w:rsidR="00145914">
        <w:rPr>
          <w:sz w:val="20"/>
          <w:szCs w:val="20"/>
          <w:lang w:val="en-US"/>
        </w:rPr>
        <w:t>,</w:t>
      </w:r>
      <w:r w:rsidRPr="00684620">
        <w:rPr>
          <w:sz w:val="20"/>
          <w:szCs w:val="20"/>
          <w:lang w:val="en-US"/>
        </w:rPr>
        <w:t xml:space="preserve"> </w:t>
      </w:r>
      <w:r w:rsidR="00145914">
        <w:rPr>
          <w:sz w:val="20"/>
          <w:szCs w:val="20"/>
          <w:lang w:val="en-US"/>
        </w:rPr>
        <w:t>“</w:t>
      </w:r>
      <w:r w:rsidRPr="00684620">
        <w:rPr>
          <w:sz w:val="20"/>
          <w:szCs w:val="20"/>
          <w:lang w:val="en-US"/>
        </w:rPr>
        <w:t>Multi-view learning overview: Recent progress and new challenges</w:t>
      </w:r>
      <w:r w:rsidR="00145914">
        <w:rPr>
          <w:sz w:val="20"/>
          <w:szCs w:val="20"/>
          <w:lang w:val="en-US"/>
        </w:rPr>
        <w:t>,”</w:t>
      </w:r>
      <w:r w:rsidRPr="00684620">
        <w:rPr>
          <w:sz w:val="20"/>
          <w:szCs w:val="20"/>
          <w:lang w:val="en-US"/>
        </w:rPr>
        <w:t xml:space="preserve"> </w:t>
      </w:r>
      <w:r w:rsidRPr="00145914">
        <w:rPr>
          <w:i/>
          <w:sz w:val="20"/>
          <w:szCs w:val="20"/>
          <w:lang w:val="en-US"/>
        </w:rPr>
        <w:t>Information Fusion</w:t>
      </w:r>
      <w:r w:rsidR="00145914">
        <w:rPr>
          <w:sz w:val="20"/>
          <w:szCs w:val="20"/>
          <w:lang w:val="en-US"/>
        </w:rPr>
        <w:t>,</w:t>
      </w:r>
      <w:r w:rsidRPr="00684620">
        <w:rPr>
          <w:sz w:val="20"/>
          <w:szCs w:val="20"/>
          <w:lang w:val="en-US"/>
        </w:rPr>
        <w:t xml:space="preserve"> 38</w:t>
      </w:r>
      <w:r w:rsidR="00145914">
        <w:rPr>
          <w:sz w:val="20"/>
          <w:szCs w:val="20"/>
          <w:lang w:val="en-US"/>
        </w:rPr>
        <w:t>,</w:t>
      </w:r>
      <w:r w:rsidRPr="00684620">
        <w:rPr>
          <w:sz w:val="20"/>
          <w:szCs w:val="20"/>
          <w:lang w:val="en-US"/>
        </w:rPr>
        <w:t xml:space="preserve"> 2017</w:t>
      </w:r>
      <w:r w:rsidR="00145914">
        <w:rPr>
          <w:sz w:val="20"/>
          <w:szCs w:val="20"/>
          <w:lang w:val="en-US"/>
        </w:rPr>
        <w:t>,</w:t>
      </w:r>
      <w:r w:rsidRPr="00684620">
        <w:rPr>
          <w:sz w:val="20"/>
          <w:szCs w:val="20"/>
          <w:lang w:val="en-US"/>
        </w:rPr>
        <w:t xml:space="preserve"> 43</w:t>
      </w:r>
      <w:r w:rsidR="00145914">
        <w:rPr>
          <w:sz w:val="20"/>
          <w:szCs w:val="20"/>
          <w:lang w:val="en-US"/>
        </w:rPr>
        <w:t>–</w:t>
      </w:r>
      <w:r w:rsidRPr="00684620">
        <w:rPr>
          <w:sz w:val="20"/>
          <w:szCs w:val="20"/>
          <w:lang w:val="en-US"/>
        </w:rPr>
        <w:t>54.</w:t>
      </w:r>
      <w:r w:rsidR="001F1D52" w:rsidRPr="00684620">
        <w:rPr>
          <w:sz w:val="20"/>
          <w:szCs w:val="20"/>
          <w:lang w:val="en-US"/>
        </w:rPr>
        <w:t xml:space="preserve"> </w:t>
      </w:r>
      <w:hyperlink r:id="rId62" w:tgtFrame="_blank" w:history="1">
        <w:r w:rsidR="001F1D52" w:rsidRPr="00145914">
          <w:rPr>
            <w:sz w:val="20"/>
            <w:szCs w:val="20"/>
            <w:lang w:val="en-US"/>
          </w:rPr>
          <w:t>https://doi.org/10.1016/j.inffus.2017.02.007</w:t>
        </w:r>
      </w:hyperlink>
    </w:p>
    <w:p w:rsidR="00C26C78" w:rsidRPr="00684620" w:rsidRDefault="00C26C78" w:rsidP="000023E1">
      <w:pPr>
        <w:pStyle w:val="normal"/>
        <w:numPr>
          <w:ilvl w:val="0"/>
          <w:numId w:val="9"/>
        </w:numPr>
        <w:pBdr>
          <w:top w:val="nil"/>
          <w:left w:val="nil"/>
          <w:bottom w:val="nil"/>
          <w:right w:val="nil"/>
          <w:between w:val="nil"/>
        </w:pBdr>
        <w:tabs>
          <w:tab w:val="left" w:pos="0"/>
        </w:tabs>
        <w:spacing w:after="50" w:line="240" w:lineRule="exact"/>
        <w:ind w:left="357" w:hanging="357"/>
        <w:jc w:val="both"/>
        <w:rPr>
          <w:sz w:val="20"/>
          <w:szCs w:val="20"/>
          <w:lang w:val="en-US"/>
        </w:rPr>
      </w:pPr>
      <w:r w:rsidRPr="00684620">
        <w:rPr>
          <w:sz w:val="20"/>
          <w:szCs w:val="20"/>
          <w:lang w:val="en-US"/>
        </w:rPr>
        <w:t>Hearst, Marti A., et al.</w:t>
      </w:r>
      <w:r w:rsidR="00145914">
        <w:rPr>
          <w:sz w:val="20"/>
          <w:szCs w:val="20"/>
          <w:lang w:val="en-US"/>
        </w:rPr>
        <w:t>,</w:t>
      </w:r>
      <w:r w:rsidRPr="00684620">
        <w:rPr>
          <w:sz w:val="20"/>
          <w:szCs w:val="20"/>
          <w:lang w:val="en-US"/>
        </w:rPr>
        <w:t xml:space="preserve"> </w:t>
      </w:r>
      <w:r w:rsidR="00145914">
        <w:rPr>
          <w:sz w:val="20"/>
          <w:szCs w:val="20"/>
          <w:lang w:val="en-US"/>
        </w:rPr>
        <w:t>“</w:t>
      </w:r>
      <w:r w:rsidRPr="00684620">
        <w:rPr>
          <w:sz w:val="20"/>
          <w:szCs w:val="20"/>
          <w:lang w:val="en-US"/>
        </w:rPr>
        <w:t>Support vector machines</w:t>
      </w:r>
      <w:r w:rsidR="00145914">
        <w:rPr>
          <w:sz w:val="20"/>
          <w:szCs w:val="20"/>
          <w:lang w:val="en-US"/>
        </w:rPr>
        <w:t>,”</w:t>
      </w:r>
      <w:r w:rsidRPr="00684620">
        <w:rPr>
          <w:sz w:val="20"/>
          <w:szCs w:val="20"/>
          <w:lang w:val="en-US"/>
        </w:rPr>
        <w:t xml:space="preserve"> </w:t>
      </w:r>
      <w:r w:rsidRPr="00145914">
        <w:rPr>
          <w:i/>
          <w:sz w:val="20"/>
          <w:szCs w:val="20"/>
          <w:lang w:val="en-US"/>
        </w:rPr>
        <w:t>IEEE Intelligent Systems and their applications</w:t>
      </w:r>
      <w:r w:rsidR="00145914">
        <w:rPr>
          <w:sz w:val="20"/>
          <w:szCs w:val="20"/>
          <w:lang w:val="en-US"/>
        </w:rPr>
        <w:t>,</w:t>
      </w:r>
      <w:r w:rsidRPr="00684620">
        <w:rPr>
          <w:sz w:val="20"/>
          <w:szCs w:val="20"/>
          <w:lang w:val="en-US"/>
        </w:rPr>
        <w:t xml:space="preserve"> 13.4 1998</w:t>
      </w:r>
      <w:r w:rsidR="00145914">
        <w:rPr>
          <w:sz w:val="20"/>
          <w:szCs w:val="20"/>
          <w:lang w:val="en-US"/>
        </w:rPr>
        <w:t>,</w:t>
      </w:r>
      <w:r w:rsidRPr="00684620">
        <w:rPr>
          <w:sz w:val="20"/>
          <w:szCs w:val="20"/>
          <w:lang w:val="en-US"/>
        </w:rPr>
        <w:t xml:space="preserve"> 18</w:t>
      </w:r>
      <w:r w:rsidR="00145914">
        <w:rPr>
          <w:sz w:val="20"/>
          <w:szCs w:val="20"/>
          <w:lang w:val="en-US"/>
        </w:rPr>
        <w:t>–</w:t>
      </w:r>
      <w:r w:rsidRPr="00684620">
        <w:rPr>
          <w:sz w:val="20"/>
          <w:szCs w:val="20"/>
          <w:lang w:val="en-US"/>
        </w:rPr>
        <w:t>28.</w:t>
      </w:r>
      <w:r w:rsidR="001F1D52" w:rsidRPr="00684620">
        <w:rPr>
          <w:sz w:val="20"/>
          <w:szCs w:val="20"/>
          <w:lang w:val="en-US"/>
        </w:rPr>
        <w:t xml:space="preserve"> </w:t>
      </w:r>
      <w:hyperlink r:id="rId63" w:tgtFrame="_blank" w:history="1">
        <w:r w:rsidR="001F1D52" w:rsidRPr="00145914">
          <w:rPr>
            <w:sz w:val="20"/>
            <w:szCs w:val="20"/>
            <w:lang w:val="en-US"/>
          </w:rPr>
          <w:t>https://doi.org/10.1016/j.inffus.2017.02.007</w:t>
        </w:r>
      </w:hyperlink>
    </w:p>
    <w:p w:rsidR="00A75AA6" w:rsidRPr="0055495D" w:rsidRDefault="00670980">
      <w:pPr>
        <w:pStyle w:val="normal"/>
        <w:pBdr>
          <w:top w:val="nil"/>
          <w:left w:val="nil"/>
          <w:bottom w:val="nil"/>
          <w:right w:val="nil"/>
          <w:between w:val="nil"/>
        </w:pBdr>
        <w:tabs>
          <w:tab w:val="left" w:pos="0"/>
        </w:tabs>
        <w:spacing w:before="120" w:after="50"/>
        <w:jc w:val="right"/>
        <w:rPr>
          <w:sz w:val="20"/>
          <w:szCs w:val="20"/>
          <w:lang w:val="en-US"/>
        </w:rPr>
        <w:sectPr w:rsidR="00A75AA6" w:rsidRPr="0055495D">
          <w:type w:val="continuous"/>
          <w:pgSz w:w="11906" w:h="16838"/>
          <w:pgMar w:top="1418" w:right="1134" w:bottom="1418" w:left="1134" w:header="964" w:footer="709" w:gutter="0"/>
          <w:cols w:num="2" w:space="720" w:equalWidth="0">
            <w:col w:w="4676" w:space="284"/>
            <w:col w:w="4676" w:space="0"/>
          </w:cols>
        </w:sectPr>
      </w:pPr>
      <w:r w:rsidRPr="0055495D">
        <w:rPr>
          <w:sz w:val="20"/>
          <w:szCs w:val="20"/>
          <w:lang w:val="en-US"/>
        </w:rPr>
        <w:t xml:space="preserve">Received </w:t>
      </w:r>
      <w:r w:rsidR="004744FE">
        <w:rPr>
          <w:sz w:val="20"/>
          <w:szCs w:val="20"/>
          <w:lang w:val="en-US"/>
        </w:rPr>
        <w:t>August</w:t>
      </w:r>
      <w:r w:rsidR="00AD25A0" w:rsidRPr="0055495D">
        <w:rPr>
          <w:sz w:val="20"/>
          <w:szCs w:val="20"/>
          <w:lang w:val="en-US"/>
        </w:rPr>
        <w:t xml:space="preserve"> </w:t>
      </w:r>
      <w:r w:rsidR="004744FE">
        <w:rPr>
          <w:sz w:val="20"/>
          <w:szCs w:val="20"/>
          <w:lang w:val="en-US"/>
        </w:rPr>
        <w:t>1</w:t>
      </w:r>
      <w:r w:rsidR="006F2DEF">
        <w:rPr>
          <w:sz w:val="20"/>
          <w:szCs w:val="20"/>
          <w:lang w:val="en-US"/>
        </w:rPr>
        <w:t>2</w:t>
      </w:r>
      <w:r w:rsidRPr="0055495D">
        <w:rPr>
          <w:sz w:val="20"/>
          <w:szCs w:val="20"/>
          <w:lang w:val="en-US"/>
        </w:rPr>
        <w:t>, 202</w:t>
      </w:r>
      <w:r w:rsidR="004744FE">
        <w:rPr>
          <w:sz w:val="20"/>
          <w:szCs w:val="20"/>
          <w:lang w:val="en-US"/>
        </w:rPr>
        <w:t>4</w:t>
      </w:r>
    </w:p>
    <w:p w:rsidR="006A2A03" w:rsidRPr="00D8763A" w:rsidRDefault="00B771B4" w:rsidP="00F74905">
      <w:pPr>
        <w:pStyle w:val="normal"/>
        <w:spacing w:before="120"/>
        <w:jc w:val="both"/>
        <w:rPr>
          <w:sz w:val="20"/>
          <w:szCs w:val="20"/>
          <w:lang w:val="uk-UA"/>
        </w:rPr>
      </w:pPr>
      <w:proofErr w:type="spellStart"/>
      <w:r w:rsidRPr="00D8763A">
        <w:rPr>
          <w:b/>
          <w:sz w:val="20"/>
          <w:szCs w:val="20"/>
          <w:lang w:val="en-US"/>
        </w:rPr>
        <w:t>Sineglazov</w:t>
      </w:r>
      <w:proofErr w:type="spellEnd"/>
      <w:r w:rsidRPr="00D8763A">
        <w:rPr>
          <w:b/>
          <w:sz w:val="20"/>
          <w:szCs w:val="20"/>
          <w:lang w:val="en-US"/>
        </w:rPr>
        <w:t xml:space="preserve"> Victor</w:t>
      </w:r>
      <w:r w:rsidRPr="00D8763A">
        <w:rPr>
          <w:sz w:val="20"/>
          <w:szCs w:val="20"/>
          <w:lang w:val="en-US"/>
        </w:rPr>
        <w:t xml:space="preserve">. </w:t>
      </w:r>
      <w:proofErr w:type="gramStart"/>
      <w:r w:rsidRPr="00D8763A">
        <w:rPr>
          <w:sz w:val="20"/>
          <w:szCs w:val="20"/>
          <w:lang w:val="en-US"/>
        </w:rPr>
        <w:t>ORCID 0000-0002-3297-9060.</w:t>
      </w:r>
      <w:proofErr w:type="gramEnd"/>
      <w:r w:rsidRPr="00D8763A">
        <w:rPr>
          <w:sz w:val="20"/>
          <w:szCs w:val="20"/>
          <w:lang w:val="en-US"/>
        </w:rPr>
        <w:t xml:space="preserve"> </w:t>
      </w:r>
      <w:proofErr w:type="gramStart"/>
      <w:r w:rsidRPr="00D8763A">
        <w:rPr>
          <w:sz w:val="20"/>
          <w:szCs w:val="20"/>
          <w:lang w:val="en-US"/>
        </w:rPr>
        <w:t>Doctor of Engineering Science.</w:t>
      </w:r>
      <w:proofErr w:type="gramEnd"/>
      <w:r w:rsidRPr="00D8763A">
        <w:rPr>
          <w:sz w:val="20"/>
          <w:szCs w:val="20"/>
          <w:lang w:val="en-US"/>
        </w:rPr>
        <w:t xml:space="preserve"> </w:t>
      </w:r>
      <w:proofErr w:type="gramStart"/>
      <w:r w:rsidRPr="00D8763A">
        <w:rPr>
          <w:sz w:val="20"/>
          <w:szCs w:val="20"/>
          <w:lang w:val="en-US"/>
        </w:rPr>
        <w:t>Professor.</w:t>
      </w:r>
      <w:proofErr w:type="gramEnd"/>
    </w:p>
    <w:p w:rsidR="00B53F3F" w:rsidRPr="00D8763A" w:rsidRDefault="00DF0F9B" w:rsidP="006A2A03">
      <w:pPr>
        <w:pStyle w:val="normal"/>
        <w:jc w:val="both"/>
        <w:rPr>
          <w:sz w:val="20"/>
          <w:szCs w:val="20"/>
          <w:lang w:val="en-US"/>
        </w:rPr>
      </w:pPr>
      <w:proofErr w:type="gramStart"/>
      <w:r w:rsidRPr="00D8763A">
        <w:rPr>
          <w:sz w:val="20"/>
          <w:szCs w:val="20"/>
          <w:lang w:val="en-US"/>
        </w:rPr>
        <w:t xml:space="preserve">Head of the </w:t>
      </w:r>
      <w:r w:rsidR="00B53F3F" w:rsidRPr="00D8763A">
        <w:rPr>
          <w:sz w:val="20"/>
          <w:szCs w:val="20"/>
          <w:lang w:val="en-US"/>
        </w:rPr>
        <w:t xml:space="preserve">Department of </w:t>
      </w:r>
      <w:r w:rsidRPr="00D8763A">
        <w:rPr>
          <w:sz w:val="20"/>
          <w:szCs w:val="20"/>
          <w:lang w:val="en-US"/>
        </w:rPr>
        <w:t>Aviation Computer-Integrated Complexes</w:t>
      </w:r>
      <w:r w:rsidR="00B53F3F" w:rsidRPr="00D8763A">
        <w:rPr>
          <w:sz w:val="20"/>
          <w:szCs w:val="20"/>
          <w:lang w:val="en-US"/>
        </w:rPr>
        <w:t>.</w:t>
      </w:r>
      <w:proofErr w:type="gramEnd"/>
    </w:p>
    <w:p w:rsidR="00B771B4" w:rsidRPr="00D8763A" w:rsidRDefault="00B771B4" w:rsidP="00F74905">
      <w:pPr>
        <w:pStyle w:val="normal"/>
        <w:jc w:val="both"/>
        <w:rPr>
          <w:sz w:val="20"/>
          <w:szCs w:val="20"/>
          <w:lang w:val="en-US"/>
        </w:rPr>
      </w:pPr>
      <w:proofErr w:type="gramStart"/>
      <w:r w:rsidRPr="00D8763A">
        <w:rPr>
          <w:sz w:val="20"/>
          <w:szCs w:val="20"/>
          <w:lang w:val="en-US"/>
        </w:rPr>
        <w:t>Faculty of Air Navigation Electronics and Telecommunications, National Aviation University, Kyiv, Ukraine.</w:t>
      </w:r>
      <w:proofErr w:type="gramEnd"/>
    </w:p>
    <w:p w:rsidR="00B771B4" w:rsidRPr="00D8763A" w:rsidRDefault="00B771B4" w:rsidP="00F74905">
      <w:pPr>
        <w:pStyle w:val="normal"/>
        <w:jc w:val="both"/>
        <w:rPr>
          <w:sz w:val="20"/>
          <w:szCs w:val="20"/>
          <w:lang w:val="en-US"/>
        </w:rPr>
      </w:pPr>
      <w:r w:rsidRPr="00D8763A">
        <w:rPr>
          <w:sz w:val="20"/>
          <w:szCs w:val="20"/>
          <w:lang w:val="en-US"/>
        </w:rPr>
        <w:t>Education: Kyiv Polytechnic Institute, Kyiv, Ukraine, (1973).</w:t>
      </w:r>
    </w:p>
    <w:p w:rsidR="00B771B4" w:rsidRPr="00D8763A" w:rsidRDefault="00B771B4" w:rsidP="00F74905">
      <w:pPr>
        <w:pStyle w:val="normal"/>
        <w:jc w:val="both"/>
        <w:rPr>
          <w:sz w:val="20"/>
          <w:szCs w:val="20"/>
          <w:lang w:val="en-US"/>
        </w:rPr>
      </w:pPr>
      <w:r w:rsidRPr="00D8763A">
        <w:rPr>
          <w:sz w:val="20"/>
          <w:szCs w:val="20"/>
          <w:lang w:val="en-US"/>
        </w:rPr>
        <w:t>Research area: Air Navigation, Air Traffic Control, Identification of Complex Systems, Wind/Solar power plant, artificial intelligence.</w:t>
      </w:r>
    </w:p>
    <w:p w:rsidR="00B771B4" w:rsidRPr="00D8763A" w:rsidRDefault="00B771B4" w:rsidP="00F74905">
      <w:pPr>
        <w:pStyle w:val="normal"/>
        <w:jc w:val="both"/>
        <w:rPr>
          <w:sz w:val="20"/>
          <w:szCs w:val="20"/>
          <w:lang w:val="en-US"/>
        </w:rPr>
      </w:pPr>
      <w:r w:rsidRPr="00D8763A">
        <w:rPr>
          <w:sz w:val="20"/>
          <w:szCs w:val="20"/>
          <w:lang w:val="en-US"/>
        </w:rPr>
        <w:t xml:space="preserve">Publications: more than </w:t>
      </w:r>
      <w:r w:rsidR="008A75F0" w:rsidRPr="00D8763A">
        <w:rPr>
          <w:sz w:val="20"/>
          <w:szCs w:val="20"/>
          <w:lang w:val="uk-UA"/>
        </w:rPr>
        <w:t>700</w:t>
      </w:r>
      <w:r w:rsidRPr="00D8763A">
        <w:rPr>
          <w:sz w:val="20"/>
          <w:szCs w:val="20"/>
          <w:lang w:val="en-US"/>
        </w:rPr>
        <w:t xml:space="preserve"> papers.</w:t>
      </w:r>
    </w:p>
    <w:p w:rsidR="00B771B4" w:rsidRPr="00D8763A" w:rsidRDefault="00B771B4" w:rsidP="00F74905">
      <w:pPr>
        <w:pStyle w:val="normal"/>
        <w:jc w:val="both"/>
        <w:rPr>
          <w:sz w:val="20"/>
          <w:szCs w:val="20"/>
          <w:lang w:val="en-US"/>
        </w:rPr>
      </w:pPr>
      <w:r w:rsidRPr="00D8763A">
        <w:rPr>
          <w:sz w:val="20"/>
          <w:szCs w:val="20"/>
          <w:lang w:val="en-US"/>
        </w:rPr>
        <w:t xml:space="preserve">E-mail: </w:t>
      </w:r>
      <w:hyperlink r:id="rId64">
        <w:r w:rsidRPr="00D8763A">
          <w:rPr>
            <w:sz w:val="20"/>
            <w:szCs w:val="20"/>
            <w:lang w:val="en-US"/>
          </w:rPr>
          <w:t>svm@nau.edu.ua</w:t>
        </w:r>
      </w:hyperlink>
    </w:p>
    <w:p w:rsidR="002F53F3" w:rsidRPr="00D8763A" w:rsidRDefault="00B771B4" w:rsidP="006A2A03">
      <w:pPr>
        <w:pStyle w:val="normal"/>
        <w:spacing w:before="120"/>
        <w:jc w:val="both"/>
        <w:rPr>
          <w:sz w:val="20"/>
          <w:szCs w:val="20"/>
          <w:lang w:val="en-US"/>
        </w:rPr>
      </w:pPr>
      <w:r w:rsidRPr="00D8763A">
        <w:rPr>
          <w:b/>
          <w:sz w:val="20"/>
          <w:szCs w:val="20"/>
          <w:lang w:val="en-US"/>
        </w:rPr>
        <w:t>Lesohorskyi Kyrylo</w:t>
      </w:r>
      <w:r w:rsidRPr="00D8763A">
        <w:rPr>
          <w:sz w:val="20"/>
          <w:szCs w:val="20"/>
          <w:lang w:val="en-US"/>
        </w:rPr>
        <w:t>.</w:t>
      </w:r>
      <w:r w:rsidRPr="00D8763A">
        <w:rPr>
          <w:b/>
          <w:sz w:val="20"/>
          <w:szCs w:val="20"/>
          <w:lang w:val="en-US"/>
        </w:rPr>
        <w:t xml:space="preserve"> </w:t>
      </w:r>
      <w:proofErr w:type="gramStart"/>
      <w:r w:rsidRPr="00D8763A">
        <w:rPr>
          <w:sz w:val="20"/>
          <w:szCs w:val="20"/>
          <w:lang w:val="en-US"/>
        </w:rPr>
        <w:t>ORCID 0000-0002-3297-9060.</w:t>
      </w:r>
      <w:proofErr w:type="gramEnd"/>
      <w:r w:rsidRPr="00D8763A">
        <w:rPr>
          <w:sz w:val="20"/>
          <w:szCs w:val="20"/>
          <w:lang w:val="en-US"/>
        </w:rPr>
        <w:t xml:space="preserve"> </w:t>
      </w:r>
      <w:proofErr w:type="gramStart"/>
      <w:r w:rsidRPr="00D8763A">
        <w:rPr>
          <w:sz w:val="20"/>
          <w:szCs w:val="20"/>
          <w:lang w:val="en-US"/>
        </w:rPr>
        <w:t>PhD Student.</w:t>
      </w:r>
      <w:proofErr w:type="gramEnd"/>
    </w:p>
    <w:p w:rsidR="00B771B4" w:rsidRPr="00D8763A" w:rsidRDefault="00B771B4" w:rsidP="00F74905">
      <w:pPr>
        <w:pStyle w:val="normal"/>
        <w:jc w:val="both"/>
        <w:rPr>
          <w:b/>
          <w:sz w:val="20"/>
          <w:szCs w:val="20"/>
          <w:lang w:val="en-US"/>
        </w:rPr>
      </w:pPr>
      <w:r w:rsidRPr="00D8763A">
        <w:rPr>
          <w:sz w:val="20"/>
          <w:szCs w:val="20"/>
          <w:lang w:val="en-US"/>
        </w:rPr>
        <w:t xml:space="preserve">Department of Information Systems, Faculty of Informatics and Computer Science, National Technical University of Ukraine </w:t>
      </w:r>
      <w:r w:rsidR="006A2A03" w:rsidRPr="00D8763A">
        <w:rPr>
          <w:sz w:val="20"/>
          <w:szCs w:val="20"/>
          <w:lang w:val="en-US"/>
        </w:rPr>
        <w:t>“</w:t>
      </w:r>
      <w:r w:rsidRPr="00D8763A">
        <w:rPr>
          <w:sz w:val="20"/>
          <w:szCs w:val="20"/>
          <w:lang w:val="en-US"/>
        </w:rPr>
        <w:t>Igor Sikorsky Kyiv Polytechnic Institute</w:t>
      </w:r>
      <w:r w:rsidR="006A2A03" w:rsidRPr="00D8763A">
        <w:rPr>
          <w:sz w:val="20"/>
          <w:szCs w:val="20"/>
          <w:lang w:val="en-US"/>
        </w:rPr>
        <w:t>”</w:t>
      </w:r>
      <w:r w:rsidRPr="00D8763A">
        <w:rPr>
          <w:sz w:val="20"/>
          <w:szCs w:val="20"/>
          <w:lang w:val="en-US"/>
        </w:rPr>
        <w:t>, Kyiv, Ukraine.</w:t>
      </w:r>
    </w:p>
    <w:p w:rsidR="00B771B4" w:rsidRPr="00D8763A" w:rsidRDefault="00B771B4" w:rsidP="00F74905">
      <w:pPr>
        <w:pStyle w:val="normal"/>
        <w:jc w:val="both"/>
        <w:rPr>
          <w:spacing w:val="-2"/>
          <w:sz w:val="20"/>
          <w:szCs w:val="20"/>
          <w:lang w:val="en-US"/>
        </w:rPr>
      </w:pPr>
      <w:r w:rsidRPr="00D8763A">
        <w:rPr>
          <w:spacing w:val="-2"/>
          <w:sz w:val="20"/>
          <w:szCs w:val="20"/>
          <w:lang w:val="en-US"/>
        </w:rPr>
        <w:t xml:space="preserve">Education: National Technical University of Ukraine </w:t>
      </w:r>
      <w:r w:rsidR="006A2A03" w:rsidRPr="00D8763A">
        <w:rPr>
          <w:spacing w:val="-2"/>
          <w:sz w:val="20"/>
          <w:szCs w:val="20"/>
          <w:lang w:val="en-US"/>
        </w:rPr>
        <w:t>“</w:t>
      </w:r>
      <w:r w:rsidRPr="00D8763A">
        <w:rPr>
          <w:spacing w:val="-2"/>
          <w:sz w:val="20"/>
          <w:szCs w:val="20"/>
          <w:lang w:val="en-US"/>
        </w:rPr>
        <w:t>Igor Sikorsky Kyiv Polytechnic Institute,</w:t>
      </w:r>
      <w:r w:rsidR="006A2A03" w:rsidRPr="00D8763A">
        <w:rPr>
          <w:spacing w:val="-2"/>
          <w:sz w:val="20"/>
          <w:szCs w:val="20"/>
          <w:lang w:val="en-US"/>
        </w:rPr>
        <w:t>”</w:t>
      </w:r>
      <w:r w:rsidRPr="00D8763A">
        <w:rPr>
          <w:spacing w:val="-2"/>
          <w:sz w:val="20"/>
          <w:szCs w:val="20"/>
          <w:lang w:val="en-US"/>
        </w:rPr>
        <w:t xml:space="preserve"> Kyiv, Ukraine, (2022).</w:t>
      </w:r>
    </w:p>
    <w:p w:rsidR="00B771B4" w:rsidRPr="00D8763A" w:rsidRDefault="00B771B4" w:rsidP="00F74905">
      <w:pPr>
        <w:pStyle w:val="normal"/>
        <w:jc w:val="both"/>
        <w:rPr>
          <w:sz w:val="20"/>
          <w:szCs w:val="20"/>
          <w:lang w:val="en-US"/>
        </w:rPr>
      </w:pPr>
      <w:r w:rsidRPr="00D8763A">
        <w:rPr>
          <w:sz w:val="20"/>
          <w:szCs w:val="20"/>
          <w:lang w:val="en-US"/>
        </w:rPr>
        <w:t>Research interests: artificial neural networks, artificial intelligence, distributed computing.</w:t>
      </w:r>
    </w:p>
    <w:p w:rsidR="00B771B4" w:rsidRPr="00D8763A" w:rsidRDefault="00A000BD" w:rsidP="00F74905">
      <w:pPr>
        <w:pStyle w:val="normal"/>
        <w:jc w:val="both"/>
        <w:rPr>
          <w:sz w:val="20"/>
          <w:szCs w:val="20"/>
          <w:lang w:val="en-US"/>
        </w:rPr>
      </w:pPr>
      <w:r w:rsidRPr="00D8763A">
        <w:rPr>
          <w:sz w:val="20"/>
          <w:szCs w:val="20"/>
          <w:lang w:val="en-US"/>
        </w:rPr>
        <w:t>Publications: 8</w:t>
      </w:r>
      <w:r w:rsidR="00B771B4" w:rsidRPr="00D8763A">
        <w:rPr>
          <w:sz w:val="20"/>
          <w:szCs w:val="20"/>
          <w:lang w:val="en-US"/>
        </w:rPr>
        <w:t>.</w:t>
      </w:r>
    </w:p>
    <w:p w:rsidR="00B771B4" w:rsidRPr="00D8763A" w:rsidRDefault="00B771B4" w:rsidP="00F74905">
      <w:pPr>
        <w:pStyle w:val="normal"/>
        <w:jc w:val="both"/>
        <w:rPr>
          <w:sz w:val="20"/>
          <w:szCs w:val="20"/>
          <w:lang w:val="en-US"/>
        </w:rPr>
      </w:pPr>
      <w:r w:rsidRPr="00D8763A">
        <w:rPr>
          <w:sz w:val="20"/>
          <w:szCs w:val="20"/>
          <w:lang w:val="en-US"/>
        </w:rPr>
        <w:t>E-mail: lesogor.kirill@gmail.com</w:t>
      </w:r>
    </w:p>
    <w:p w:rsidR="00B771B4" w:rsidRPr="00D8763A" w:rsidRDefault="00B771B4" w:rsidP="006A2A03">
      <w:pPr>
        <w:pStyle w:val="normal"/>
        <w:spacing w:before="120"/>
        <w:jc w:val="both"/>
        <w:rPr>
          <w:b/>
          <w:sz w:val="20"/>
          <w:szCs w:val="20"/>
          <w:lang w:val="uk-UA"/>
        </w:rPr>
      </w:pPr>
      <w:r w:rsidRPr="00D8763A">
        <w:rPr>
          <w:b/>
          <w:sz w:val="20"/>
          <w:szCs w:val="20"/>
          <w:lang w:val="uk-UA"/>
        </w:rPr>
        <w:t xml:space="preserve">В. М. Синєглазов, К. С. Лесогорський. </w:t>
      </w:r>
      <w:proofErr w:type="spellStart"/>
      <w:r w:rsidR="00860FDD" w:rsidRPr="00D8763A">
        <w:rPr>
          <w:b/>
          <w:sz w:val="20"/>
          <w:szCs w:val="20"/>
          <w:lang w:val="uk-UA"/>
        </w:rPr>
        <w:t>Напівкероване</w:t>
      </w:r>
      <w:proofErr w:type="spellEnd"/>
      <w:r w:rsidR="00860FDD" w:rsidRPr="00D8763A">
        <w:rPr>
          <w:b/>
          <w:sz w:val="20"/>
          <w:szCs w:val="20"/>
          <w:lang w:val="uk-UA"/>
        </w:rPr>
        <w:t xml:space="preserve"> багатовидове навчання з ансамблями на основі консенсусу</w:t>
      </w:r>
    </w:p>
    <w:p w:rsidR="00085BA2" w:rsidRPr="00D8763A" w:rsidRDefault="006C3CCB" w:rsidP="00F74905">
      <w:pPr>
        <w:pStyle w:val="normal"/>
        <w:jc w:val="both"/>
        <w:rPr>
          <w:sz w:val="20"/>
          <w:szCs w:val="20"/>
          <w:lang w:val="uk-UA"/>
        </w:rPr>
      </w:pPr>
      <w:r w:rsidRPr="00D8763A">
        <w:rPr>
          <w:sz w:val="20"/>
          <w:szCs w:val="20"/>
          <w:lang w:val="uk-UA"/>
        </w:rPr>
        <w:t>С</w:t>
      </w:r>
      <w:r w:rsidR="00085BA2" w:rsidRPr="00D8763A">
        <w:rPr>
          <w:sz w:val="20"/>
          <w:szCs w:val="20"/>
          <w:lang w:val="uk-UA"/>
        </w:rPr>
        <w:t>татт</w:t>
      </w:r>
      <w:r w:rsidRPr="00D8763A">
        <w:rPr>
          <w:sz w:val="20"/>
          <w:szCs w:val="20"/>
          <w:lang w:val="uk-UA"/>
        </w:rPr>
        <w:t>ю</w:t>
      </w:r>
      <w:r w:rsidR="00085BA2" w:rsidRPr="00D8763A">
        <w:rPr>
          <w:sz w:val="20"/>
          <w:szCs w:val="20"/>
          <w:lang w:val="uk-UA"/>
        </w:rPr>
        <w:t xml:space="preserve"> присвячен</w:t>
      </w:r>
      <w:r w:rsidRPr="00D8763A">
        <w:rPr>
          <w:sz w:val="20"/>
          <w:szCs w:val="20"/>
          <w:lang w:val="uk-UA"/>
        </w:rPr>
        <w:t>о</w:t>
      </w:r>
      <w:r w:rsidR="00085BA2" w:rsidRPr="00D8763A">
        <w:rPr>
          <w:sz w:val="20"/>
          <w:szCs w:val="20"/>
          <w:lang w:val="uk-UA"/>
        </w:rPr>
        <w:t xml:space="preserve"> вдосконаленню існуючих алгоритмів </w:t>
      </w:r>
      <w:proofErr w:type="spellStart"/>
      <w:r w:rsidR="00085BA2" w:rsidRPr="00D8763A">
        <w:rPr>
          <w:sz w:val="20"/>
          <w:szCs w:val="20"/>
          <w:lang w:val="uk-UA"/>
        </w:rPr>
        <w:t>напівкерованого</w:t>
      </w:r>
      <w:proofErr w:type="spellEnd"/>
      <w:r w:rsidR="00085BA2" w:rsidRPr="00D8763A">
        <w:rPr>
          <w:sz w:val="20"/>
          <w:szCs w:val="20"/>
          <w:lang w:val="uk-UA"/>
        </w:rPr>
        <w:t xml:space="preserve"> ансамблевого багатовидового навчання шляхом введення консенсусу між видами. Подано детальний огляд трьох найсучасніших методів із виділенням відповідних етапів навчання. Формується постановка задачі, щоб представити як </w:t>
      </w:r>
      <w:proofErr w:type="spellStart"/>
      <w:r w:rsidR="00085BA2" w:rsidRPr="00D8763A">
        <w:rPr>
          <w:sz w:val="20"/>
          <w:szCs w:val="20"/>
          <w:lang w:val="uk-UA"/>
        </w:rPr>
        <w:t>напівкеровану</w:t>
      </w:r>
      <w:proofErr w:type="spellEnd"/>
      <w:r w:rsidR="00085BA2" w:rsidRPr="00D8763A">
        <w:rPr>
          <w:sz w:val="20"/>
          <w:szCs w:val="20"/>
          <w:lang w:val="uk-UA"/>
        </w:rPr>
        <w:t xml:space="preserve"> структуру, так і розглянути </w:t>
      </w:r>
      <w:proofErr w:type="spellStart"/>
      <w:r w:rsidR="00085BA2" w:rsidRPr="00D8763A">
        <w:rPr>
          <w:sz w:val="20"/>
          <w:szCs w:val="20"/>
          <w:lang w:val="uk-UA"/>
        </w:rPr>
        <w:t>напівкероване</w:t>
      </w:r>
      <w:proofErr w:type="spellEnd"/>
      <w:r w:rsidR="00085BA2" w:rsidRPr="00D8763A">
        <w:rPr>
          <w:sz w:val="20"/>
          <w:szCs w:val="20"/>
          <w:lang w:val="uk-UA"/>
        </w:rPr>
        <w:t xml:space="preserve"> навчання в контексті проблеми оптимізації. Представлено новий багатовидовий </w:t>
      </w:r>
      <w:proofErr w:type="spellStart"/>
      <w:r w:rsidR="00085BA2" w:rsidRPr="00D8763A">
        <w:rPr>
          <w:sz w:val="20"/>
          <w:szCs w:val="20"/>
          <w:lang w:val="uk-UA"/>
        </w:rPr>
        <w:t>напівкерований</w:t>
      </w:r>
      <w:proofErr w:type="spellEnd"/>
      <w:r w:rsidR="00085BA2" w:rsidRPr="00D8763A">
        <w:rPr>
          <w:sz w:val="20"/>
          <w:szCs w:val="20"/>
          <w:lang w:val="uk-UA"/>
        </w:rPr>
        <w:t xml:space="preserve"> ансамблевий алгоритм навчання під назвою багатовидовий </w:t>
      </w:r>
      <w:proofErr w:type="spellStart"/>
      <w:r w:rsidR="00085BA2" w:rsidRPr="00D8763A">
        <w:rPr>
          <w:sz w:val="20"/>
          <w:szCs w:val="20"/>
          <w:lang w:val="uk-UA"/>
        </w:rPr>
        <w:t>напівкерований</w:t>
      </w:r>
      <w:proofErr w:type="spellEnd"/>
      <w:r w:rsidR="00085BA2" w:rsidRPr="00D8763A">
        <w:rPr>
          <w:sz w:val="20"/>
          <w:szCs w:val="20"/>
          <w:lang w:val="uk-UA"/>
        </w:rPr>
        <w:t xml:space="preserve"> перехресний консенсус (MSSXC). Алгоритм перевірено на </w:t>
      </w:r>
      <w:r w:rsidRPr="00D8763A">
        <w:rPr>
          <w:sz w:val="20"/>
          <w:szCs w:val="20"/>
          <w:lang w:val="uk-UA"/>
        </w:rPr>
        <w:t>п’яти</w:t>
      </w:r>
      <w:r w:rsidR="00085BA2" w:rsidRPr="00D8763A">
        <w:rPr>
          <w:sz w:val="20"/>
          <w:szCs w:val="20"/>
          <w:lang w:val="uk-UA"/>
        </w:rPr>
        <w:t xml:space="preserve"> синтетичних наборах даних, призначених для </w:t>
      </w:r>
      <w:proofErr w:type="spellStart"/>
      <w:r w:rsidR="00085BA2" w:rsidRPr="00D8763A">
        <w:rPr>
          <w:sz w:val="20"/>
          <w:szCs w:val="20"/>
          <w:lang w:val="uk-UA"/>
        </w:rPr>
        <w:t>напівкерованого</w:t>
      </w:r>
      <w:proofErr w:type="spellEnd"/>
      <w:r w:rsidR="00085BA2" w:rsidRPr="00D8763A">
        <w:rPr>
          <w:sz w:val="20"/>
          <w:szCs w:val="20"/>
          <w:lang w:val="uk-UA"/>
        </w:rPr>
        <w:t xml:space="preserve"> навчання. Результати вказують на підвищення середньої точності до 10% порівняно з існуючими методами, особливо в сценаріях з малим обсягом і високою щільністю.</w:t>
      </w:r>
    </w:p>
    <w:p w:rsidR="00B771B4" w:rsidRPr="00D8763A" w:rsidRDefault="00B771B4" w:rsidP="00F74905">
      <w:pPr>
        <w:pStyle w:val="normal"/>
        <w:spacing w:after="120"/>
        <w:jc w:val="both"/>
        <w:rPr>
          <w:sz w:val="20"/>
          <w:szCs w:val="20"/>
          <w:lang w:val="uk-UA"/>
        </w:rPr>
      </w:pPr>
      <w:r w:rsidRPr="00D8763A">
        <w:rPr>
          <w:b/>
          <w:sz w:val="20"/>
          <w:szCs w:val="20"/>
          <w:lang w:val="uk-UA"/>
        </w:rPr>
        <w:t xml:space="preserve">Ключові слова: </w:t>
      </w:r>
      <w:r w:rsidR="00ED5F95">
        <w:rPr>
          <w:sz w:val="20"/>
          <w:szCs w:val="20"/>
          <w:lang w:val="uk-UA"/>
        </w:rPr>
        <w:t>м</w:t>
      </w:r>
      <w:r w:rsidR="00085BA2" w:rsidRPr="00D8763A">
        <w:rPr>
          <w:sz w:val="20"/>
          <w:szCs w:val="20"/>
          <w:lang w:val="uk-UA"/>
        </w:rPr>
        <w:t xml:space="preserve">ашинне навчання; </w:t>
      </w:r>
      <w:proofErr w:type="spellStart"/>
      <w:r w:rsidR="00085BA2" w:rsidRPr="00D8763A">
        <w:rPr>
          <w:sz w:val="20"/>
          <w:szCs w:val="20"/>
          <w:lang w:val="uk-UA"/>
        </w:rPr>
        <w:t>напівке</w:t>
      </w:r>
      <w:r w:rsidR="007F53C4" w:rsidRPr="00D8763A">
        <w:rPr>
          <w:sz w:val="20"/>
          <w:szCs w:val="20"/>
          <w:lang w:val="uk-UA"/>
        </w:rPr>
        <w:t>роване</w:t>
      </w:r>
      <w:proofErr w:type="spellEnd"/>
      <w:r w:rsidR="00085BA2" w:rsidRPr="00D8763A">
        <w:rPr>
          <w:sz w:val="20"/>
          <w:szCs w:val="20"/>
          <w:lang w:val="uk-UA"/>
        </w:rPr>
        <w:t xml:space="preserve"> навчання; поширення мітки; багато</w:t>
      </w:r>
      <w:r w:rsidR="007F53C4" w:rsidRPr="00D8763A">
        <w:rPr>
          <w:sz w:val="20"/>
          <w:szCs w:val="20"/>
          <w:lang w:val="uk-UA"/>
        </w:rPr>
        <w:t>видове навчання; ансамблі</w:t>
      </w:r>
      <w:r w:rsidR="00085BA2" w:rsidRPr="00D8763A">
        <w:rPr>
          <w:sz w:val="20"/>
          <w:szCs w:val="20"/>
          <w:lang w:val="uk-UA"/>
        </w:rPr>
        <w:t>.</w:t>
      </w:r>
    </w:p>
    <w:p w:rsidR="00281950" w:rsidRPr="00D8763A" w:rsidRDefault="00B771B4" w:rsidP="006A2A03">
      <w:pPr>
        <w:pStyle w:val="normal"/>
        <w:spacing w:before="120"/>
        <w:jc w:val="both"/>
        <w:rPr>
          <w:sz w:val="20"/>
          <w:szCs w:val="20"/>
          <w:lang w:val="uk-UA"/>
        </w:rPr>
      </w:pPr>
      <w:r w:rsidRPr="00D8763A">
        <w:rPr>
          <w:b/>
          <w:sz w:val="20"/>
          <w:szCs w:val="20"/>
          <w:lang w:val="uk-UA"/>
        </w:rPr>
        <w:t>Синєглазов Віктор Михайлович</w:t>
      </w:r>
      <w:r w:rsidRPr="00D8763A">
        <w:rPr>
          <w:sz w:val="20"/>
          <w:szCs w:val="20"/>
          <w:lang w:val="uk-UA"/>
        </w:rPr>
        <w:t>. ORCID 0000-0002-3297-9060.</w:t>
      </w:r>
      <w:r w:rsidR="00BE1C49" w:rsidRPr="00D8763A">
        <w:rPr>
          <w:sz w:val="20"/>
          <w:szCs w:val="20"/>
          <w:lang w:val="uk-UA"/>
        </w:rPr>
        <w:t xml:space="preserve"> </w:t>
      </w:r>
      <w:r w:rsidR="00F74905" w:rsidRPr="00D8763A">
        <w:rPr>
          <w:sz w:val="20"/>
          <w:szCs w:val="20"/>
          <w:lang w:val="uk-UA"/>
        </w:rPr>
        <w:t>Доктор технічних наук. Професор.</w:t>
      </w:r>
    </w:p>
    <w:p w:rsidR="00B771B4" w:rsidRPr="00D8763A" w:rsidRDefault="00B771B4" w:rsidP="00F74905">
      <w:pPr>
        <w:pStyle w:val="normal"/>
        <w:jc w:val="both"/>
        <w:rPr>
          <w:sz w:val="20"/>
          <w:szCs w:val="20"/>
          <w:lang w:val="uk-UA"/>
        </w:rPr>
      </w:pPr>
      <w:r w:rsidRPr="00D8763A">
        <w:rPr>
          <w:sz w:val="20"/>
          <w:szCs w:val="20"/>
          <w:lang w:val="uk-UA"/>
        </w:rPr>
        <w:t xml:space="preserve">Завідувач </w:t>
      </w:r>
      <w:r w:rsidR="00BE1C49" w:rsidRPr="00D8763A">
        <w:rPr>
          <w:sz w:val="20"/>
          <w:szCs w:val="20"/>
          <w:lang w:val="uk-UA"/>
        </w:rPr>
        <w:t>к</w:t>
      </w:r>
      <w:r w:rsidRPr="00D8763A">
        <w:rPr>
          <w:sz w:val="20"/>
          <w:szCs w:val="20"/>
          <w:lang w:val="uk-UA"/>
        </w:rPr>
        <w:t>афедр</w:t>
      </w:r>
      <w:r w:rsidR="00BE1C49" w:rsidRPr="00D8763A">
        <w:rPr>
          <w:sz w:val="20"/>
          <w:szCs w:val="20"/>
          <w:lang w:val="uk-UA"/>
        </w:rPr>
        <w:t>и</w:t>
      </w:r>
      <w:r w:rsidRPr="00D8763A">
        <w:rPr>
          <w:sz w:val="20"/>
          <w:szCs w:val="20"/>
          <w:lang w:val="uk-UA"/>
        </w:rPr>
        <w:t xml:space="preserve"> авіаційних комп’ютерно-інтегрованих комплексів</w:t>
      </w:r>
      <w:r w:rsidR="00BE1C49" w:rsidRPr="00D8763A">
        <w:rPr>
          <w:sz w:val="20"/>
          <w:szCs w:val="20"/>
          <w:lang w:val="uk-UA"/>
        </w:rPr>
        <w:t>.</w:t>
      </w:r>
      <w:r w:rsidRPr="00D8763A">
        <w:rPr>
          <w:sz w:val="20"/>
          <w:szCs w:val="20"/>
          <w:lang w:val="uk-UA"/>
        </w:rPr>
        <w:t xml:space="preserve"> Факультет аеронавігації, електроніки і телекомунікацій, Національний авіаційний університет, Київ, Україна.</w:t>
      </w:r>
    </w:p>
    <w:p w:rsidR="00B771B4" w:rsidRPr="00D8763A" w:rsidRDefault="00B771B4" w:rsidP="00F74905">
      <w:pPr>
        <w:pStyle w:val="normal"/>
        <w:jc w:val="both"/>
        <w:rPr>
          <w:sz w:val="20"/>
          <w:szCs w:val="20"/>
          <w:lang w:val="uk-UA"/>
        </w:rPr>
      </w:pPr>
      <w:r w:rsidRPr="00D8763A">
        <w:rPr>
          <w:sz w:val="20"/>
          <w:szCs w:val="20"/>
          <w:lang w:val="uk-UA"/>
        </w:rPr>
        <w:t>Освіта: Київський політехнічний інститут, Київ, Україна, (1973).</w:t>
      </w:r>
    </w:p>
    <w:p w:rsidR="00B771B4" w:rsidRPr="00D8763A" w:rsidRDefault="00B771B4" w:rsidP="00F74905">
      <w:pPr>
        <w:pStyle w:val="normal"/>
        <w:jc w:val="both"/>
        <w:rPr>
          <w:sz w:val="20"/>
          <w:szCs w:val="20"/>
          <w:lang w:val="uk-UA"/>
        </w:rPr>
      </w:pPr>
      <w:r w:rsidRPr="00D8763A">
        <w:rPr>
          <w:sz w:val="20"/>
          <w:szCs w:val="20"/>
          <w:lang w:val="uk-UA"/>
        </w:rPr>
        <w:t>Напрям наукової діяльності: аеронавігація, управління повітряним рухом, ідентифікація складних систем, вітроенергетичні установки, штучний інтелект.</w:t>
      </w:r>
    </w:p>
    <w:p w:rsidR="00B771B4" w:rsidRPr="00D8763A" w:rsidRDefault="00B771B4" w:rsidP="00F74905">
      <w:pPr>
        <w:pStyle w:val="normal"/>
        <w:jc w:val="both"/>
        <w:rPr>
          <w:sz w:val="20"/>
          <w:szCs w:val="20"/>
          <w:lang w:val="uk-UA"/>
        </w:rPr>
      </w:pPr>
      <w:r w:rsidRPr="00D8763A">
        <w:rPr>
          <w:sz w:val="20"/>
          <w:szCs w:val="20"/>
          <w:lang w:val="uk-UA"/>
        </w:rPr>
        <w:t>Кількість публікацій: більше 70</w:t>
      </w:r>
      <w:r w:rsidR="00AA0ED8" w:rsidRPr="00AA0ED8">
        <w:rPr>
          <w:sz w:val="20"/>
          <w:szCs w:val="20"/>
        </w:rPr>
        <w:t>0</w:t>
      </w:r>
      <w:r w:rsidRPr="00D8763A">
        <w:rPr>
          <w:sz w:val="20"/>
          <w:szCs w:val="20"/>
          <w:lang w:val="uk-UA"/>
        </w:rPr>
        <w:t xml:space="preserve"> наукових робіт.</w:t>
      </w:r>
    </w:p>
    <w:p w:rsidR="00B771B4" w:rsidRPr="00D8763A" w:rsidRDefault="00B771B4" w:rsidP="00F74905">
      <w:pPr>
        <w:pStyle w:val="normal"/>
        <w:jc w:val="both"/>
        <w:rPr>
          <w:sz w:val="20"/>
          <w:szCs w:val="20"/>
          <w:lang w:val="uk-UA"/>
        </w:rPr>
      </w:pPr>
      <w:r w:rsidRPr="00D8763A">
        <w:rPr>
          <w:sz w:val="20"/>
          <w:szCs w:val="20"/>
          <w:lang w:val="uk-UA"/>
        </w:rPr>
        <w:t>E-</w:t>
      </w:r>
      <w:proofErr w:type="spellStart"/>
      <w:r w:rsidRPr="00D8763A">
        <w:rPr>
          <w:sz w:val="20"/>
          <w:szCs w:val="20"/>
          <w:lang w:val="uk-UA"/>
        </w:rPr>
        <w:t>mail</w:t>
      </w:r>
      <w:proofErr w:type="spellEnd"/>
      <w:r w:rsidRPr="00D8763A">
        <w:rPr>
          <w:sz w:val="20"/>
          <w:szCs w:val="20"/>
          <w:lang w:val="uk-UA"/>
        </w:rPr>
        <w:t xml:space="preserve">: </w:t>
      </w:r>
      <w:hyperlink r:id="rId65">
        <w:r w:rsidRPr="00D8763A">
          <w:rPr>
            <w:sz w:val="20"/>
            <w:szCs w:val="20"/>
            <w:lang w:val="uk-UA"/>
          </w:rPr>
          <w:t>svm@nau.edu.ua</w:t>
        </w:r>
      </w:hyperlink>
    </w:p>
    <w:p w:rsidR="006A2A03" w:rsidRPr="00D8763A" w:rsidRDefault="00B771B4" w:rsidP="006A2A03">
      <w:pPr>
        <w:pStyle w:val="normal"/>
        <w:spacing w:before="120"/>
        <w:jc w:val="both"/>
        <w:rPr>
          <w:sz w:val="20"/>
          <w:szCs w:val="20"/>
          <w:lang w:val="uk-UA"/>
        </w:rPr>
      </w:pPr>
      <w:r w:rsidRPr="00D8763A">
        <w:rPr>
          <w:b/>
          <w:sz w:val="20"/>
          <w:szCs w:val="20"/>
          <w:lang w:val="uk-UA"/>
        </w:rPr>
        <w:t>Лесогорський Кирило Сергійович</w:t>
      </w:r>
      <w:r w:rsidRPr="00D8763A">
        <w:rPr>
          <w:sz w:val="20"/>
          <w:szCs w:val="20"/>
          <w:lang w:val="uk-UA"/>
        </w:rPr>
        <w:t>. ORCID 0000-0003-2773-7398. Аспірант.</w:t>
      </w:r>
    </w:p>
    <w:p w:rsidR="00B771B4" w:rsidRPr="00D8763A" w:rsidRDefault="00B771B4" w:rsidP="006A2A03">
      <w:pPr>
        <w:pStyle w:val="normal"/>
        <w:jc w:val="both"/>
        <w:rPr>
          <w:sz w:val="20"/>
          <w:szCs w:val="20"/>
          <w:lang w:val="uk-UA"/>
        </w:rPr>
      </w:pPr>
      <w:r w:rsidRPr="00D8763A">
        <w:rPr>
          <w:sz w:val="20"/>
          <w:szCs w:val="20"/>
          <w:lang w:val="uk-UA"/>
        </w:rPr>
        <w:t>Кафедра штучн</w:t>
      </w:r>
      <w:r w:rsidR="00BC177A" w:rsidRPr="00D8763A">
        <w:rPr>
          <w:sz w:val="20"/>
          <w:szCs w:val="20"/>
          <w:lang w:val="uk-UA"/>
        </w:rPr>
        <w:t>о</w:t>
      </w:r>
      <w:r w:rsidRPr="00D8763A">
        <w:rPr>
          <w:sz w:val="20"/>
          <w:szCs w:val="20"/>
          <w:lang w:val="uk-UA"/>
        </w:rPr>
        <w:t xml:space="preserve">го інтелекту, </w:t>
      </w:r>
      <w:r w:rsidR="00ED5F95" w:rsidRPr="00ED5F95">
        <w:rPr>
          <w:sz w:val="20"/>
          <w:szCs w:val="20"/>
          <w:lang w:val="uk-UA"/>
        </w:rPr>
        <w:t>Факультет інформатики та обчислювальної техніки</w:t>
      </w:r>
      <w:r w:rsidRPr="00D8763A">
        <w:rPr>
          <w:sz w:val="20"/>
          <w:szCs w:val="20"/>
          <w:lang w:val="uk-UA"/>
        </w:rPr>
        <w:t xml:space="preserve">, Національний технічний університет Україні «Київський </w:t>
      </w:r>
      <w:r w:rsidR="00246848" w:rsidRPr="00D8763A">
        <w:rPr>
          <w:sz w:val="20"/>
          <w:szCs w:val="20"/>
          <w:lang w:val="uk-UA"/>
        </w:rPr>
        <w:t>п</w:t>
      </w:r>
      <w:r w:rsidRPr="00D8763A">
        <w:rPr>
          <w:sz w:val="20"/>
          <w:szCs w:val="20"/>
          <w:lang w:val="uk-UA"/>
        </w:rPr>
        <w:t xml:space="preserve">олітехнічний </w:t>
      </w:r>
      <w:r w:rsidR="00246848" w:rsidRPr="00D8763A">
        <w:rPr>
          <w:sz w:val="20"/>
          <w:szCs w:val="20"/>
          <w:lang w:val="uk-UA"/>
        </w:rPr>
        <w:t>інститут</w:t>
      </w:r>
      <w:r w:rsidRPr="00D8763A">
        <w:rPr>
          <w:sz w:val="20"/>
          <w:szCs w:val="20"/>
          <w:lang w:val="uk-UA"/>
        </w:rPr>
        <w:t xml:space="preserve"> імені Ігоря Сікорського», Київ, Україна.</w:t>
      </w:r>
    </w:p>
    <w:p w:rsidR="00B771B4" w:rsidRPr="00D8763A" w:rsidRDefault="00B771B4" w:rsidP="00F74905">
      <w:pPr>
        <w:pStyle w:val="normal"/>
        <w:jc w:val="both"/>
        <w:rPr>
          <w:sz w:val="20"/>
          <w:szCs w:val="20"/>
          <w:lang w:val="uk-UA"/>
        </w:rPr>
      </w:pPr>
      <w:r w:rsidRPr="00D8763A">
        <w:rPr>
          <w:sz w:val="20"/>
          <w:szCs w:val="20"/>
          <w:lang w:val="uk-UA"/>
        </w:rPr>
        <w:t xml:space="preserve">Освіта: Національний технічний університет Україні «Київський Політехнічний </w:t>
      </w:r>
      <w:r w:rsidR="00723658" w:rsidRPr="00D8763A">
        <w:rPr>
          <w:sz w:val="20"/>
          <w:szCs w:val="20"/>
          <w:lang w:val="uk-UA"/>
        </w:rPr>
        <w:t>і</w:t>
      </w:r>
      <w:r w:rsidRPr="00D8763A">
        <w:rPr>
          <w:sz w:val="20"/>
          <w:szCs w:val="20"/>
          <w:lang w:val="uk-UA"/>
        </w:rPr>
        <w:t>нститут імені Ігоря Сікорського», (2022).</w:t>
      </w:r>
    </w:p>
    <w:p w:rsidR="00B771B4" w:rsidRPr="00D8763A" w:rsidRDefault="00B771B4" w:rsidP="00F74905">
      <w:pPr>
        <w:pStyle w:val="normal"/>
        <w:jc w:val="both"/>
        <w:rPr>
          <w:sz w:val="20"/>
          <w:szCs w:val="20"/>
          <w:lang w:val="uk-UA"/>
        </w:rPr>
      </w:pPr>
      <w:r w:rsidRPr="00D8763A">
        <w:rPr>
          <w:sz w:val="20"/>
          <w:szCs w:val="20"/>
          <w:lang w:val="uk-UA"/>
        </w:rPr>
        <w:t>Напрям наукової діяльності: штучні нейронні мережі, штучний інтелект, розподіленні обчислення.</w:t>
      </w:r>
    </w:p>
    <w:p w:rsidR="00B771B4" w:rsidRPr="00D8763A" w:rsidRDefault="00B771B4" w:rsidP="00F74905">
      <w:pPr>
        <w:pStyle w:val="normal"/>
        <w:jc w:val="both"/>
        <w:rPr>
          <w:sz w:val="20"/>
          <w:szCs w:val="20"/>
          <w:lang w:val="uk-UA"/>
        </w:rPr>
      </w:pPr>
      <w:r w:rsidRPr="00D8763A">
        <w:rPr>
          <w:sz w:val="20"/>
          <w:szCs w:val="20"/>
          <w:lang w:val="uk-UA"/>
        </w:rPr>
        <w:t xml:space="preserve">Кількість публікацій: </w:t>
      </w:r>
      <w:r w:rsidR="00A000BD" w:rsidRPr="00D8763A">
        <w:rPr>
          <w:sz w:val="20"/>
          <w:szCs w:val="20"/>
          <w:lang w:val="uk-UA"/>
        </w:rPr>
        <w:t>8</w:t>
      </w:r>
      <w:r w:rsidRPr="00D8763A">
        <w:rPr>
          <w:sz w:val="20"/>
          <w:szCs w:val="20"/>
          <w:lang w:val="uk-UA"/>
        </w:rPr>
        <w:t>.</w:t>
      </w:r>
    </w:p>
    <w:p w:rsidR="00A75AA6" w:rsidRPr="00D8763A" w:rsidRDefault="00B771B4" w:rsidP="00F74905">
      <w:pPr>
        <w:pStyle w:val="normal"/>
        <w:jc w:val="both"/>
        <w:rPr>
          <w:sz w:val="20"/>
          <w:szCs w:val="20"/>
          <w:lang w:val="uk-UA"/>
        </w:rPr>
      </w:pPr>
      <w:r w:rsidRPr="00D8763A">
        <w:rPr>
          <w:sz w:val="20"/>
          <w:szCs w:val="20"/>
          <w:lang w:val="uk-UA"/>
        </w:rPr>
        <w:t>E-mail: lesogor.kirill@gmail.com</w:t>
      </w:r>
    </w:p>
    <w:sectPr w:rsidR="00A75AA6" w:rsidRPr="00D8763A" w:rsidSect="00A75AA6">
      <w:headerReference w:type="even" r:id="rId66"/>
      <w:headerReference w:type="default" r:id="rId67"/>
      <w:headerReference w:type="first" r:id="rId68"/>
      <w:footerReference w:type="first" r:id="rId69"/>
      <w:type w:val="continuous"/>
      <w:pgSz w:w="11906" w:h="16838"/>
      <w:pgMar w:top="1418" w:right="1134" w:bottom="1418" w:left="1134" w:header="964" w:footer="709"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49C7" w:rsidRDefault="009149C7" w:rsidP="00A75AA6">
      <w:r>
        <w:separator/>
      </w:r>
    </w:p>
  </w:endnote>
  <w:endnote w:type="continuationSeparator" w:id="1">
    <w:p w:rsidR="009149C7" w:rsidRDefault="009149C7" w:rsidP="00A75A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77"/>
        <w:tab w:val="right" w:pos="9355"/>
      </w:tabs>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77"/>
        <w:tab w:val="right" w:pos="9355"/>
      </w:tabs>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Pr="00735972" w:rsidRDefault="009149C7">
    <w:pPr>
      <w:pStyle w:val="normal"/>
      <w:pBdr>
        <w:top w:val="nil"/>
        <w:left w:val="nil"/>
        <w:bottom w:val="nil"/>
        <w:right w:val="nil"/>
        <w:between w:val="nil"/>
      </w:pBdr>
      <w:tabs>
        <w:tab w:val="center" w:pos="4677"/>
        <w:tab w:val="right" w:pos="9355"/>
      </w:tabs>
      <w:rPr>
        <w:i/>
        <w:color w:val="000000"/>
        <w:sz w:val="18"/>
        <w:szCs w:val="18"/>
        <w:lang w:val="en-US"/>
      </w:rPr>
    </w:pPr>
    <w:r w:rsidRPr="00735972">
      <w:rPr>
        <w:i/>
        <w:color w:val="000000"/>
        <w:sz w:val="18"/>
        <w:szCs w:val="18"/>
        <w:lang w:val="en-US"/>
      </w:rPr>
      <w:t>___________________________________________________________________________________________________________</w:t>
    </w:r>
  </w:p>
  <w:p w:rsidR="009149C7" w:rsidRPr="00B04FAE" w:rsidRDefault="009149C7">
    <w:pPr>
      <w:pStyle w:val="normal"/>
      <w:pBdr>
        <w:top w:val="nil"/>
        <w:left w:val="nil"/>
        <w:bottom w:val="nil"/>
        <w:right w:val="nil"/>
        <w:between w:val="nil"/>
      </w:pBdr>
      <w:tabs>
        <w:tab w:val="center" w:pos="4677"/>
        <w:tab w:val="right" w:pos="9355"/>
      </w:tabs>
      <w:spacing w:before="120"/>
      <w:rPr>
        <w:i/>
        <w:color w:val="000000"/>
        <w:sz w:val="18"/>
        <w:szCs w:val="18"/>
        <w:lang w:val="uk-UA"/>
      </w:rPr>
    </w:pPr>
    <w:r w:rsidRPr="00735972">
      <w:rPr>
        <w:i/>
        <w:color w:val="000000"/>
        <w:sz w:val="18"/>
        <w:szCs w:val="18"/>
        <w:lang w:val="en-US"/>
      </w:rPr>
      <w:t>©</w:t>
    </w:r>
    <w:r w:rsidRPr="00735972">
      <w:rPr>
        <w:color w:val="000000"/>
        <w:sz w:val="18"/>
        <w:szCs w:val="18"/>
        <w:lang w:val="en-US"/>
      </w:rPr>
      <w:t>National Aviation University, 202</w:t>
    </w:r>
    <w:r>
      <w:rPr>
        <w:color w:val="000000"/>
        <w:sz w:val="18"/>
        <w:szCs w:val="18"/>
        <w:lang w:val="uk-UA"/>
      </w:rPr>
      <w:t>4</w:t>
    </w:r>
  </w:p>
  <w:p w:rsidR="009149C7" w:rsidRPr="00926C1E" w:rsidRDefault="009149C7">
    <w:pPr>
      <w:pStyle w:val="normal"/>
      <w:pBdr>
        <w:top w:val="nil"/>
        <w:left w:val="nil"/>
        <w:bottom w:val="nil"/>
        <w:right w:val="nil"/>
        <w:between w:val="nil"/>
      </w:pBdr>
      <w:tabs>
        <w:tab w:val="center" w:pos="4677"/>
        <w:tab w:val="right" w:pos="9355"/>
      </w:tabs>
      <w:rPr>
        <w:color w:val="000000"/>
        <w:lang w:val="uk-UA"/>
      </w:rPr>
    </w:pPr>
    <w:r w:rsidRPr="00735972">
      <w:rPr>
        <w:color w:val="000000"/>
        <w:sz w:val="18"/>
        <w:szCs w:val="18"/>
        <w:lang w:val="en-US"/>
      </w:rPr>
      <w:t>http</w:t>
    </w:r>
    <w:r w:rsidRPr="00926C1E">
      <w:rPr>
        <w:color w:val="000000"/>
        <w:sz w:val="18"/>
        <w:szCs w:val="18"/>
        <w:lang w:val="uk-UA"/>
      </w:rPr>
      <w:t>://</w:t>
    </w:r>
    <w:proofErr w:type="spellStart"/>
    <w:r w:rsidRPr="00735972">
      <w:rPr>
        <w:color w:val="000000"/>
        <w:sz w:val="18"/>
        <w:szCs w:val="18"/>
        <w:lang w:val="en-US"/>
      </w:rPr>
      <w:t>jrnl</w:t>
    </w:r>
    <w:proofErr w:type="spellEnd"/>
    <w:r w:rsidRPr="00926C1E">
      <w:rPr>
        <w:color w:val="000000"/>
        <w:sz w:val="18"/>
        <w:szCs w:val="18"/>
        <w:lang w:val="uk-UA"/>
      </w:rPr>
      <w:t>.</w:t>
    </w:r>
    <w:proofErr w:type="spellStart"/>
    <w:r w:rsidRPr="00735972">
      <w:rPr>
        <w:color w:val="000000"/>
        <w:sz w:val="18"/>
        <w:szCs w:val="18"/>
        <w:lang w:val="en-US"/>
      </w:rPr>
      <w:t>nau</w:t>
    </w:r>
    <w:proofErr w:type="spellEnd"/>
    <w:r w:rsidRPr="00926C1E">
      <w:rPr>
        <w:color w:val="000000"/>
        <w:sz w:val="18"/>
        <w:szCs w:val="18"/>
        <w:lang w:val="uk-UA"/>
      </w:rPr>
      <w:t>.</w:t>
    </w:r>
    <w:proofErr w:type="spellStart"/>
    <w:r w:rsidRPr="00735972">
      <w:rPr>
        <w:color w:val="000000"/>
        <w:sz w:val="18"/>
        <w:szCs w:val="18"/>
        <w:lang w:val="en-US"/>
      </w:rPr>
      <w:t>edu</w:t>
    </w:r>
    <w:proofErr w:type="spellEnd"/>
    <w:r w:rsidRPr="00926C1E">
      <w:rPr>
        <w:color w:val="000000"/>
        <w:sz w:val="18"/>
        <w:szCs w:val="18"/>
        <w:lang w:val="uk-UA"/>
      </w:rPr>
      <w:t>.</w:t>
    </w:r>
    <w:proofErr w:type="spellStart"/>
    <w:r w:rsidRPr="00735972">
      <w:rPr>
        <w:color w:val="000000"/>
        <w:sz w:val="18"/>
        <w:szCs w:val="18"/>
        <w:lang w:val="en-US"/>
      </w:rPr>
      <w:t>ua</w:t>
    </w:r>
    <w:proofErr w:type="spellEnd"/>
    <w:r w:rsidRPr="00926C1E">
      <w:rPr>
        <w:color w:val="000000"/>
        <w:sz w:val="18"/>
        <w:szCs w:val="18"/>
        <w:lang w:val="uk-UA"/>
      </w:rPr>
      <w:t>/</w:t>
    </w:r>
    <w:r w:rsidRPr="00735972">
      <w:rPr>
        <w:color w:val="000000"/>
        <w:sz w:val="18"/>
        <w:szCs w:val="18"/>
        <w:lang w:val="en-US"/>
      </w:rPr>
      <w:t>index</w:t>
    </w:r>
    <w:r w:rsidRPr="00926C1E">
      <w:rPr>
        <w:color w:val="000000"/>
        <w:sz w:val="18"/>
        <w:szCs w:val="18"/>
        <w:lang w:val="uk-UA"/>
      </w:rPr>
      <w:t>.</w:t>
    </w:r>
    <w:proofErr w:type="spellStart"/>
    <w:r w:rsidRPr="00735972">
      <w:rPr>
        <w:color w:val="000000"/>
        <w:sz w:val="18"/>
        <w:szCs w:val="18"/>
        <w:lang w:val="en-US"/>
      </w:rPr>
      <w:t>php</w:t>
    </w:r>
    <w:proofErr w:type="spellEnd"/>
    <w:r w:rsidRPr="00926C1E">
      <w:rPr>
        <w:color w:val="000000"/>
        <w:sz w:val="18"/>
        <w:szCs w:val="18"/>
        <w:lang w:val="uk-UA"/>
      </w:rPr>
      <w:t>/</w:t>
    </w:r>
    <w:r w:rsidRPr="00735972">
      <w:rPr>
        <w:color w:val="000000"/>
        <w:sz w:val="18"/>
        <w:szCs w:val="18"/>
        <w:lang w:val="en-US"/>
      </w:rPr>
      <w:t>ESU</w:t>
    </w:r>
    <w:r w:rsidRPr="00926C1E">
      <w:rPr>
        <w:color w:val="000000"/>
        <w:lang w:val="uk-UA"/>
      </w:rPr>
      <w:t xml:space="preserve">, </w:t>
    </w:r>
    <w:hyperlink r:id="rId1">
      <w:r w:rsidRPr="00735972">
        <w:rPr>
          <w:color w:val="000000"/>
          <w:sz w:val="18"/>
          <w:szCs w:val="18"/>
          <w:lang w:val="en-US"/>
        </w:rPr>
        <w:t>http</w:t>
      </w:r>
      <w:r w:rsidRPr="00926C1E">
        <w:rPr>
          <w:color w:val="000000"/>
          <w:sz w:val="18"/>
          <w:szCs w:val="18"/>
          <w:lang w:val="uk-UA"/>
        </w:rPr>
        <w:t>://</w:t>
      </w:r>
      <w:proofErr w:type="spellStart"/>
      <w:r w:rsidRPr="00735972">
        <w:rPr>
          <w:color w:val="000000"/>
          <w:sz w:val="18"/>
          <w:szCs w:val="18"/>
          <w:lang w:val="en-US"/>
        </w:rPr>
        <w:t>ecs</w:t>
      </w:r>
      <w:proofErr w:type="spellEnd"/>
      <w:r w:rsidRPr="00926C1E">
        <w:rPr>
          <w:color w:val="000000"/>
          <w:sz w:val="18"/>
          <w:szCs w:val="18"/>
          <w:lang w:val="uk-UA"/>
        </w:rPr>
        <w:t>.</w:t>
      </w:r>
      <w:r w:rsidRPr="00735972">
        <w:rPr>
          <w:color w:val="000000"/>
          <w:sz w:val="18"/>
          <w:szCs w:val="18"/>
          <w:lang w:val="en-US"/>
        </w:rPr>
        <w:t>in</w:t>
      </w:r>
      <w:r w:rsidRPr="00926C1E">
        <w:rPr>
          <w:color w:val="000000"/>
          <w:sz w:val="18"/>
          <w:szCs w:val="18"/>
          <w:lang w:val="uk-UA"/>
        </w:rPr>
        <w:t>.</w:t>
      </w:r>
      <w:proofErr w:type="spellStart"/>
      <w:r w:rsidRPr="00735972">
        <w:rPr>
          <w:color w:val="000000"/>
          <w:sz w:val="18"/>
          <w:szCs w:val="18"/>
          <w:lang w:val="en-US"/>
        </w:rPr>
        <w:t>ua</w:t>
      </w:r>
      <w:proofErr w:type="spellEnd"/>
    </w:hyperlink>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77"/>
        <w:tab w:val="right" w:pos="9355"/>
      </w:tabs>
      <w:rPr>
        <w:i/>
        <w:color w:val="000000"/>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49C7" w:rsidRDefault="009149C7" w:rsidP="00A75AA6">
      <w:r>
        <w:separator/>
      </w:r>
    </w:p>
  </w:footnote>
  <w:footnote w:type="continuationSeparator" w:id="1">
    <w:p w:rsidR="009149C7" w:rsidRDefault="009149C7" w:rsidP="00A75A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80"/>
        <w:tab w:val="right" w:pos="9360"/>
      </w:tabs>
      <w:rPr>
        <w:color w:val="000000"/>
        <w:sz w:val="20"/>
        <w:szCs w:val="20"/>
      </w:rPr>
    </w:pPr>
  </w:p>
  <w:p w:rsidR="009149C7" w:rsidRPr="00B630E6" w:rsidRDefault="00D436C4">
    <w:pPr>
      <w:pStyle w:val="normal"/>
      <w:pBdr>
        <w:top w:val="nil"/>
        <w:left w:val="nil"/>
        <w:bottom w:val="nil"/>
        <w:right w:val="nil"/>
        <w:between w:val="nil"/>
      </w:pBdr>
      <w:tabs>
        <w:tab w:val="center" w:pos="4680"/>
        <w:tab w:val="right" w:pos="9360"/>
      </w:tabs>
      <w:rPr>
        <w:b/>
        <w:color w:val="000000"/>
        <w:sz w:val="20"/>
        <w:szCs w:val="20"/>
        <w:u w:val="single"/>
        <w:lang w:val="en-US"/>
      </w:rPr>
    </w:pPr>
    <w:r>
      <w:rPr>
        <w:b/>
        <w:color w:val="000000"/>
        <w:sz w:val="20"/>
        <w:szCs w:val="20"/>
        <w:u w:val="single"/>
      </w:rPr>
      <w:fldChar w:fldCharType="begin"/>
    </w:r>
    <w:r w:rsidR="009149C7" w:rsidRPr="00735972">
      <w:rPr>
        <w:b/>
        <w:color w:val="000000"/>
        <w:sz w:val="20"/>
        <w:szCs w:val="20"/>
        <w:u w:val="single"/>
        <w:lang w:val="en-US"/>
      </w:rPr>
      <w:instrText>PAGE</w:instrText>
    </w:r>
    <w:r>
      <w:rPr>
        <w:b/>
        <w:color w:val="000000"/>
        <w:sz w:val="20"/>
        <w:szCs w:val="20"/>
        <w:u w:val="single"/>
      </w:rPr>
      <w:fldChar w:fldCharType="separate"/>
    </w:r>
    <w:r w:rsidR="006A628D">
      <w:rPr>
        <w:b/>
        <w:noProof/>
        <w:color w:val="000000"/>
        <w:sz w:val="20"/>
        <w:szCs w:val="20"/>
        <w:u w:val="single"/>
        <w:lang w:val="en-US"/>
      </w:rPr>
      <w:t>16</w:t>
    </w:r>
    <w:r>
      <w:rPr>
        <w:b/>
        <w:color w:val="000000"/>
        <w:sz w:val="20"/>
        <w:szCs w:val="20"/>
        <w:u w:val="single"/>
      </w:rPr>
      <w:fldChar w:fldCharType="end"/>
    </w:r>
    <w:r w:rsidR="009149C7" w:rsidRPr="00735972">
      <w:rPr>
        <w:b/>
        <w:color w:val="000000"/>
        <w:sz w:val="20"/>
        <w:szCs w:val="20"/>
        <w:u w:val="single"/>
        <w:lang w:val="en-US"/>
      </w:rPr>
      <w:t xml:space="preserve">                       </w:t>
    </w:r>
    <w:r w:rsidR="009149C7">
      <w:rPr>
        <w:b/>
        <w:color w:val="000000"/>
        <w:sz w:val="20"/>
        <w:szCs w:val="20"/>
        <w:u w:val="single"/>
        <w:lang w:val="en-US"/>
      </w:rPr>
      <w:t xml:space="preserve">                              </w:t>
    </w:r>
    <w:r w:rsidR="009149C7" w:rsidRPr="00735972">
      <w:rPr>
        <w:b/>
        <w:color w:val="000000"/>
        <w:sz w:val="20"/>
        <w:szCs w:val="20"/>
        <w:u w:val="single"/>
        <w:lang w:val="en-US"/>
      </w:rPr>
      <w:t xml:space="preserve">              </w:t>
    </w:r>
    <w:r w:rsidR="009149C7" w:rsidRPr="00735972">
      <w:rPr>
        <w:b/>
        <w:i/>
        <w:color w:val="000000"/>
        <w:sz w:val="20"/>
        <w:szCs w:val="20"/>
        <w:u w:val="single"/>
        <w:lang w:val="en-US"/>
      </w:rPr>
      <w:t xml:space="preserve"> ISSN 1990-5548   Electronics and Control </w:t>
    </w:r>
    <w:proofErr w:type="gramStart"/>
    <w:r w:rsidR="009149C7" w:rsidRPr="00735972">
      <w:rPr>
        <w:b/>
        <w:i/>
        <w:color w:val="000000"/>
        <w:sz w:val="20"/>
        <w:szCs w:val="20"/>
        <w:u w:val="single"/>
        <w:lang w:val="en-US"/>
      </w:rPr>
      <w:t>Systems  202</w:t>
    </w:r>
    <w:r w:rsidR="00775353">
      <w:rPr>
        <w:b/>
        <w:i/>
        <w:color w:val="000000"/>
        <w:sz w:val="20"/>
        <w:szCs w:val="20"/>
        <w:u w:val="single"/>
        <w:lang w:val="en-US"/>
      </w:rPr>
      <w:t>4</w:t>
    </w:r>
    <w:proofErr w:type="gramEnd"/>
    <w:r w:rsidR="009149C7" w:rsidRPr="00735972">
      <w:rPr>
        <w:b/>
        <w:i/>
        <w:color w:val="000000"/>
        <w:sz w:val="20"/>
        <w:szCs w:val="20"/>
        <w:u w:val="single"/>
        <w:lang w:val="en-US"/>
      </w:rPr>
      <w:t xml:space="preserve">. </w:t>
    </w:r>
    <w:r w:rsidR="009149C7" w:rsidRPr="00B630E6">
      <w:rPr>
        <w:b/>
        <w:i/>
        <w:color w:val="000000"/>
        <w:sz w:val="20"/>
        <w:szCs w:val="20"/>
        <w:u w:val="single"/>
        <w:lang w:val="en-US"/>
      </w:rPr>
      <w:t xml:space="preserve">N </w:t>
    </w:r>
    <w:r w:rsidR="00775353">
      <w:rPr>
        <w:b/>
        <w:i/>
        <w:color w:val="000000"/>
        <w:sz w:val="20"/>
        <w:szCs w:val="20"/>
        <w:u w:val="single"/>
        <w:lang w:val="en-US"/>
      </w:rPr>
      <w:t>3</w:t>
    </w:r>
    <w:r w:rsidR="009149C7" w:rsidRPr="00B630E6">
      <w:rPr>
        <w:b/>
        <w:i/>
        <w:color w:val="000000"/>
        <w:sz w:val="20"/>
        <w:szCs w:val="20"/>
        <w:u w:val="single"/>
        <w:lang w:val="en-US"/>
      </w:rPr>
      <w:t>(</w:t>
    </w:r>
    <w:r w:rsidR="00775353">
      <w:rPr>
        <w:b/>
        <w:i/>
        <w:color w:val="000000"/>
        <w:sz w:val="20"/>
        <w:szCs w:val="20"/>
        <w:u w:val="single"/>
        <w:lang w:val="en-US"/>
      </w:rPr>
      <w:t>81</w:t>
    </w:r>
    <w:r w:rsidR="009149C7" w:rsidRPr="00B630E6">
      <w:rPr>
        <w:b/>
        <w:i/>
        <w:color w:val="000000"/>
        <w:sz w:val="20"/>
        <w:szCs w:val="20"/>
        <w:u w:val="single"/>
        <w:lang w:val="en-US"/>
      </w:rPr>
      <w:t xml:space="preserve">): </w:t>
    </w:r>
    <w:r w:rsidR="00775353">
      <w:rPr>
        <w:b/>
        <w:i/>
        <w:color w:val="000000"/>
        <w:sz w:val="20"/>
        <w:szCs w:val="20"/>
        <w:u w:val="single"/>
        <w:lang w:val="en-US"/>
      </w:rPr>
      <w:t>15</w:t>
    </w:r>
    <w:r w:rsidR="009149C7">
      <w:rPr>
        <w:b/>
        <w:i/>
        <w:color w:val="000000"/>
        <w:sz w:val="20"/>
        <w:szCs w:val="20"/>
        <w:u w:val="single"/>
        <w:lang w:val="en-US"/>
      </w:rPr>
      <w:t>-</w:t>
    </w:r>
    <w:r w:rsidR="00775353">
      <w:rPr>
        <w:b/>
        <w:i/>
        <w:color w:val="000000"/>
        <w:sz w:val="20"/>
        <w:szCs w:val="20"/>
        <w:u w:val="single"/>
        <w:lang w:val="en-US"/>
      </w:rPr>
      <w:t>21</w:t>
    </w:r>
  </w:p>
  <w:p w:rsidR="009149C7" w:rsidRPr="00B630E6" w:rsidRDefault="009149C7">
    <w:pPr>
      <w:pStyle w:val="normal"/>
      <w:pBdr>
        <w:top w:val="nil"/>
        <w:left w:val="nil"/>
        <w:bottom w:val="nil"/>
        <w:right w:val="nil"/>
        <w:between w:val="nil"/>
      </w:pBdr>
      <w:tabs>
        <w:tab w:val="center" w:pos="4680"/>
        <w:tab w:val="right" w:pos="9360"/>
      </w:tabs>
      <w:spacing w:after="60"/>
      <w:rPr>
        <w:b/>
        <w:color w:val="000000"/>
        <w:sz w:val="20"/>
        <w:szCs w:val="20"/>
        <w:u w:val="single"/>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Pr="00797D86" w:rsidRDefault="009149C7" w:rsidP="00D16EFA">
    <w:pPr>
      <w:pStyle w:val="normal"/>
      <w:pBdr>
        <w:top w:val="nil"/>
        <w:left w:val="nil"/>
        <w:bottom w:val="nil"/>
        <w:right w:val="nil"/>
        <w:between w:val="nil"/>
      </w:pBdr>
      <w:jc w:val="both"/>
      <w:rPr>
        <w:b/>
        <w:i/>
        <w:sz w:val="20"/>
        <w:szCs w:val="20"/>
        <w:lang w:val="en-US"/>
      </w:rPr>
    </w:pPr>
    <w:r>
      <w:rPr>
        <w:b/>
        <w:i/>
        <w:sz w:val="20"/>
        <w:szCs w:val="20"/>
        <w:lang w:val="en-US"/>
      </w:rPr>
      <w:t>V.</w:t>
    </w:r>
    <w:r w:rsidRPr="00797D86">
      <w:rPr>
        <w:b/>
        <w:i/>
        <w:sz w:val="20"/>
        <w:szCs w:val="20"/>
        <w:lang w:val="en-US"/>
      </w:rPr>
      <w:t xml:space="preserve">M. </w:t>
    </w:r>
    <w:proofErr w:type="spellStart"/>
    <w:r w:rsidRPr="00797D86">
      <w:rPr>
        <w:b/>
        <w:i/>
        <w:sz w:val="20"/>
        <w:szCs w:val="20"/>
        <w:lang w:val="en-US"/>
      </w:rPr>
      <w:t>Sineglazov</w:t>
    </w:r>
    <w:proofErr w:type="spellEnd"/>
    <w:r w:rsidRPr="00797D86">
      <w:rPr>
        <w:b/>
        <w:i/>
        <w:color w:val="000000"/>
        <w:sz w:val="20"/>
        <w:szCs w:val="20"/>
        <w:lang w:val="en-US"/>
      </w:rPr>
      <w:t xml:space="preserve">, </w:t>
    </w:r>
    <w:r>
      <w:rPr>
        <w:b/>
        <w:i/>
        <w:sz w:val="20"/>
        <w:szCs w:val="20"/>
        <w:lang w:val="en-US"/>
      </w:rPr>
      <w:t>K.</w:t>
    </w:r>
    <w:r w:rsidRPr="00797D86">
      <w:rPr>
        <w:b/>
        <w:i/>
        <w:sz w:val="20"/>
        <w:szCs w:val="20"/>
        <w:lang w:val="en-US"/>
      </w:rPr>
      <w:t xml:space="preserve">S. </w:t>
    </w:r>
    <w:proofErr w:type="spellStart"/>
    <w:r w:rsidRPr="00797D86">
      <w:rPr>
        <w:b/>
        <w:i/>
        <w:sz w:val="20"/>
        <w:szCs w:val="20"/>
        <w:lang w:val="en-US"/>
      </w:rPr>
      <w:t>Lesohorskyi</w:t>
    </w:r>
    <w:proofErr w:type="spellEnd"/>
  </w:p>
  <w:p w:rsidR="009149C7" w:rsidRPr="00735972" w:rsidRDefault="009149C7" w:rsidP="00B630E6">
    <w:pPr>
      <w:pStyle w:val="normal"/>
      <w:pBdr>
        <w:top w:val="nil"/>
        <w:left w:val="nil"/>
        <w:bottom w:val="nil"/>
        <w:right w:val="nil"/>
        <w:between w:val="nil"/>
      </w:pBdr>
      <w:tabs>
        <w:tab w:val="center" w:pos="4680"/>
        <w:tab w:val="right" w:pos="9360"/>
      </w:tabs>
      <w:jc w:val="both"/>
      <w:rPr>
        <w:color w:val="000000"/>
        <w:sz w:val="20"/>
        <w:szCs w:val="20"/>
        <w:lang w:val="en-US"/>
      </w:rPr>
    </w:pPr>
    <w:r>
      <w:rPr>
        <w:b/>
        <w:i/>
        <w:sz w:val="20"/>
        <w:szCs w:val="20"/>
        <w:u w:val="single"/>
        <w:lang w:val="en-US"/>
      </w:rPr>
      <w:t xml:space="preserve">Semi-supervised Multi-view Ensemble Learning with </w:t>
    </w:r>
    <w:r w:rsidRPr="00775353">
      <w:rPr>
        <w:b/>
        <w:i/>
        <w:sz w:val="20"/>
        <w:szCs w:val="20"/>
        <w:u w:val="single"/>
        <w:lang w:val="en-US"/>
      </w:rPr>
      <w:t xml:space="preserve">Consensus                    </w:t>
    </w:r>
    <w:r w:rsidRPr="00775353">
      <w:rPr>
        <w:b/>
        <w:i/>
        <w:sz w:val="20"/>
        <w:szCs w:val="20"/>
        <w:u w:val="single"/>
        <w:lang w:val="uk-UA"/>
      </w:rPr>
      <w:t xml:space="preserve"> </w:t>
    </w:r>
    <w:r w:rsidRPr="00775353">
      <w:rPr>
        <w:b/>
        <w:i/>
        <w:sz w:val="20"/>
        <w:szCs w:val="20"/>
        <w:u w:val="single"/>
        <w:lang w:val="en-US"/>
      </w:rPr>
      <w:t xml:space="preserve">                                                           </w:t>
    </w:r>
    <w:r w:rsidRPr="00775353">
      <w:rPr>
        <w:b/>
        <w:sz w:val="20"/>
        <w:szCs w:val="20"/>
        <w:u w:val="single"/>
        <w:lang w:val="en-US"/>
      </w:rPr>
      <w:t xml:space="preserve"> </w:t>
    </w:r>
    <w:r w:rsidR="00D436C4" w:rsidRPr="00775353">
      <w:rPr>
        <w:b/>
        <w:color w:val="000000"/>
        <w:sz w:val="20"/>
        <w:szCs w:val="20"/>
        <w:u w:val="single"/>
      </w:rPr>
      <w:fldChar w:fldCharType="begin"/>
    </w:r>
    <w:r w:rsidRPr="00775353">
      <w:rPr>
        <w:b/>
        <w:color w:val="000000"/>
        <w:sz w:val="20"/>
        <w:szCs w:val="20"/>
        <w:u w:val="single"/>
        <w:lang w:val="en-US"/>
      </w:rPr>
      <w:instrText>PAGE</w:instrText>
    </w:r>
    <w:r w:rsidR="00D436C4" w:rsidRPr="00775353">
      <w:rPr>
        <w:b/>
        <w:color w:val="000000"/>
        <w:sz w:val="20"/>
        <w:szCs w:val="20"/>
        <w:u w:val="single"/>
      </w:rPr>
      <w:fldChar w:fldCharType="separate"/>
    </w:r>
    <w:r w:rsidR="006A628D">
      <w:rPr>
        <w:b/>
        <w:noProof/>
        <w:color w:val="000000"/>
        <w:sz w:val="20"/>
        <w:szCs w:val="20"/>
        <w:u w:val="single"/>
        <w:lang w:val="en-US"/>
      </w:rPr>
      <w:t>19</w:t>
    </w:r>
    <w:r w:rsidR="00D436C4" w:rsidRPr="00775353">
      <w:rPr>
        <w:b/>
        <w:color w:val="000000"/>
        <w:sz w:val="20"/>
        <w:szCs w:val="20"/>
        <w:u w:val="single"/>
      </w:rPr>
      <w:fldChar w:fldCharType="end"/>
    </w:r>
  </w:p>
  <w:p w:rsidR="009149C7" w:rsidRPr="00735972" w:rsidRDefault="009149C7" w:rsidP="00D16EFA">
    <w:pPr>
      <w:pStyle w:val="normal"/>
      <w:pBdr>
        <w:top w:val="nil"/>
        <w:left w:val="nil"/>
        <w:bottom w:val="nil"/>
        <w:right w:val="nil"/>
        <w:between w:val="nil"/>
      </w:pBdr>
      <w:tabs>
        <w:tab w:val="center" w:pos="4680"/>
        <w:tab w:val="right" w:pos="9360"/>
      </w:tabs>
      <w:spacing w:after="60"/>
      <w:rPr>
        <w:b/>
        <w:color w:val="000000"/>
        <w:sz w:val="20"/>
        <w:szCs w:val="20"/>
        <w:u w:val="single"/>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C1E" w:rsidRPr="00797D86" w:rsidRDefault="00926C1E" w:rsidP="00926C1E">
    <w:pPr>
      <w:pStyle w:val="normal"/>
      <w:pBdr>
        <w:top w:val="nil"/>
        <w:left w:val="nil"/>
        <w:bottom w:val="nil"/>
        <w:right w:val="nil"/>
        <w:between w:val="nil"/>
      </w:pBdr>
      <w:jc w:val="both"/>
      <w:rPr>
        <w:b/>
        <w:i/>
        <w:sz w:val="20"/>
        <w:szCs w:val="20"/>
        <w:lang w:val="en-US"/>
      </w:rPr>
    </w:pPr>
    <w:r>
      <w:rPr>
        <w:b/>
        <w:i/>
        <w:sz w:val="20"/>
        <w:szCs w:val="20"/>
        <w:lang w:val="en-US"/>
      </w:rPr>
      <w:t>V.</w:t>
    </w:r>
    <w:r w:rsidRPr="00797D86">
      <w:rPr>
        <w:b/>
        <w:i/>
        <w:sz w:val="20"/>
        <w:szCs w:val="20"/>
        <w:lang w:val="en-US"/>
      </w:rPr>
      <w:t xml:space="preserve">M. </w:t>
    </w:r>
    <w:proofErr w:type="spellStart"/>
    <w:r w:rsidRPr="00797D86">
      <w:rPr>
        <w:b/>
        <w:i/>
        <w:sz w:val="20"/>
        <w:szCs w:val="20"/>
        <w:lang w:val="en-US"/>
      </w:rPr>
      <w:t>Sineglazov</w:t>
    </w:r>
    <w:proofErr w:type="spellEnd"/>
    <w:r w:rsidRPr="00797D86">
      <w:rPr>
        <w:b/>
        <w:i/>
        <w:color w:val="000000"/>
        <w:sz w:val="20"/>
        <w:szCs w:val="20"/>
        <w:lang w:val="en-US"/>
      </w:rPr>
      <w:t xml:space="preserve">, </w:t>
    </w:r>
    <w:r>
      <w:rPr>
        <w:b/>
        <w:i/>
        <w:sz w:val="20"/>
        <w:szCs w:val="20"/>
        <w:lang w:val="en-US"/>
      </w:rPr>
      <w:t>K.</w:t>
    </w:r>
    <w:r w:rsidRPr="00797D86">
      <w:rPr>
        <w:b/>
        <w:i/>
        <w:sz w:val="20"/>
        <w:szCs w:val="20"/>
        <w:lang w:val="en-US"/>
      </w:rPr>
      <w:t xml:space="preserve">S. </w:t>
    </w:r>
    <w:proofErr w:type="spellStart"/>
    <w:r w:rsidRPr="00797D86">
      <w:rPr>
        <w:b/>
        <w:i/>
        <w:sz w:val="20"/>
        <w:szCs w:val="20"/>
        <w:lang w:val="en-US"/>
      </w:rPr>
      <w:t>Lesohorskyi</w:t>
    </w:r>
    <w:proofErr w:type="spellEnd"/>
  </w:p>
  <w:p w:rsidR="009149C7" w:rsidRPr="00B630E6" w:rsidRDefault="00926C1E" w:rsidP="00F53D2C">
    <w:pPr>
      <w:pStyle w:val="normal"/>
      <w:pBdr>
        <w:top w:val="nil"/>
        <w:left w:val="nil"/>
        <w:bottom w:val="nil"/>
        <w:right w:val="nil"/>
        <w:between w:val="nil"/>
      </w:pBdr>
      <w:jc w:val="both"/>
      <w:rPr>
        <w:b/>
        <w:color w:val="000000"/>
        <w:sz w:val="20"/>
        <w:szCs w:val="20"/>
        <w:u w:val="single"/>
        <w:lang w:val="en-US"/>
      </w:rPr>
    </w:pPr>
    <w:r>
      <w:rPr>
        <w:b/>
        <w:i/>
        <w:sz w:val="20"/>
        <w:szCs w:val="20"/>
        <w:u w:val="single"/>
        <w:lang w:val="en-US"/>
      </w:rPr>
      <w:t xml:space="preserve">Semi-supervised Multi-view Ensemble Learning with </w:t>
    </w:r>
    <w:r w:rsidRPr="00775353">
      <w:rPr>
        <w:b/>
        <w:i/>
        <w:sz w:val="20"/>
        <w:szCs w:val="20"/>
        <w:u w:val="single"/>
        <w:lang w:val="en-US"/>
      </w:rPr>
      <w:t xml:space="preserve">Consensus                    </w:t>
    </w:r>
    <w:r w:rsidRPr="00775353">
      <w:rPr>
        <w:b/>
        <w:i/>
        <w:sz w:val="20"/>
        <w:szCs w:val="20"/>
        <w:u w:val="single"/>
        <w:lang w:val="uk-UA"/>
      </w:rPr>
      <w:t xml:space="preserve"> </w:t>
    </w:r>
    <w:r w:rsidRPr="00775353">
      <w:rPr>
        <w:b/>
        <w:i/>
        <w:sz w:val="20"/>
        <w:szCs w:val="20"/>
        <w:u w:val="single"/>
        <w:lang w:val="en-US"/>
      </w:rPr>
      <w:t xml:space="preserve">                                                           </w:t>
    </w:r>
    <w:r w:rsidRPr="00775353">
      <w:rPr>
        <w:b/>
        <w:sz w:val="20"/>
        <w:szCs w:val="20"/>
        <w:u w:val="single"/>
        <w:lang w:val="en-US"/>
      </w:rPr>
      <w:t xml:space="preserve"> </w:t>
    </w:r>
    <w:r w:rsidR="00D436C4" w:rsidRPr="006032DD">
      <w:rPr>
        <w:b/>
        <w:sz w:val="20"/>
        <w:szCs w:val="20"/>
        <w:u w:val="single"/>
      </w:rPr>
      <w:fldChar w:fldCharType="begin"/>
    </w:r>
    <w:r w:rsidR="009149C7" w:rsidRPr="006032DD">
      <w:rPr>
        <w:b/>
        <w:sz w:val="20"/>
        <w:szCs w:val="20"/>
        <w:u w:val="single"/>
        <w:lang w:val="en-US"/>
      </w:rPr>
      <w:instrText>PAGE</w:instrText>
    </w:r>
    <w:r w:rsidR="00D436C4" w:rsidRPr="006032DD">
      <w:rPr>
        <w:b/>
        <w:sz w:val="20"/>
        <w:szCs w:val="20"/>
        <w:u w:val="single"/>
      </w:rPr>
      <w:fldChar w:fldCharType="separate"/>
    </w:r>
    <w:r>
      <w:rPr>
        <w:b/>
        <w:noProof/>
        <w:sz w:val="20"/>
        <w:szCs w:val="20"/>
        <w:u w:val="single"/>
        <w:lang w:val="en-US"/>
      </w:rPr>
      <w:t>15</w:t>
    </w:r>
    <w:r w:rsidR="00D436C4" w:rsidRPr="006032DD">
      <w:rPr>
        <w:b/>
        <w:sz w:val="20"/>
        <w:szCs w:val="20"/>
        <w:u w:val="single"/>
      </w:rPr>
      <w:fldChar w:fldCharType="end"/>
    </w:r>
  </w:p>
  <w:p w:rsidR="009149C7" w:rsidRPr="00735972" w:rsidRDefault="009149C7">
    <w:pPr>
      <w:pStyle w:val="normal"/>
      <w:pBdr>
        <w:top w:val="nil"/>
        <w:left w:val="nil"/>
        <w:bottom w:val="nil"/>
        <w:right w:val="nil"/>
        <w:between w:val="nil"/>
      </w:pBdr>
      <w:spacing w:after="60"/>
      <w:jc w:val="both"/>
      <w:rPr>
        <w:color w:val="000000"/>
        <w:sz w:val="20"/>
        <w:szCs w:val="20"/>
        <w:lang w:val="en-U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80"/>
        <w:tab w:val="right" w:pos="9360"/>
      </w:tabs>
      <w:rPr>
        <w:b/>
        <w:color w:val="000000"/>
        <w:sz w:val="20"/>
        <w:szCs w:val="20"/>
        <w:u w:val="single"/>
      </w:rPr>
    </w:pPr>
  </w:p>
  <w:p w:rsidR="009149C7" w:rsidRDefault="00D436C4">
    <w:pPr>
      <w:pStyle w:val="normal"/>
      <w:pBdr>
        <w:top w:val="nil"/>
        <w:left w:val="nil"/>
        <w:bottom w:val="nil"/>
        <w:right w:val="nil"/>
        <w:between w:val="nil"/>
      </w:pBdr>
      <w:tabs>
        <w:tab w:val="center" w:pos="4680"/>
        <w:tab w:val="right" w:pos="9360"/>
      </w:tabs>
      <w:rPr>
        <w:b/>
        <w:color w:val="000000"/>
        <w:sz w:val="20"/>
        <w:szCs w:val="20"/>
        <w:u w:val="single"/>
      </w:rPr>
    </w:pPr>
    <w:r>
      <w:rPr>
        <w:b/>
        <w:color w:val="000000"/>
        <w:sz w:val="20"/>
        <w:szCs w:val="20"/>
        <w:u w:val="single"/>
      </w:rPr>
      <w:fldChar w:fldCharType="begin"/>
    </w:r>
    <w:r w:rsidR="009149C7" w:rsidRPr="00735972">
      <w:rPr>
        <w:b/>
        <w:color w:val="000000"/>
        <w:sz w:val="20"/>
        <w:szCs w:val="20"/>
        <w:u w:val="single"/>
        <w:lang w:val="en-US"/>
      </w:rPr>
      <w:instrText>PAGE</w:instrText>
    </w:r>
    <w:r>
      <w:rPr>
        <w:b/>
        <w:color w:val="000000"/>
        <w:sz w:val="20"/>
        <w:szCs w:val="20"/>
        <w:u w:val="single"/>
      </w:rPr>
      <w:fldChar w:fldCharType="separate"/>
    </w:r>
    <w:r w:rsidR="00684620">
      <w:rPr>
        <w:b/>
        <w:noProof/>
        <w:color w:val="000000"/>
        <w:sz w:val="20"/>
        <w:szCs w:val="20"/>
        <w:u w:val="single"/>
        <w:lang w:val="en-US"/>
      </w:rPr>
      <w:t>34</w:t>
    </w:r>
    <w:r>
      <w:rPr>
        <w:b/>
        <w:color w:val="000000"/>
        <w:sz w:val="20"/>
        <w:szCs w:val="20"/>
        <w:u w:val="single"/>
      </w:rPr>
      <w:fldChar w:fldCharType="end"/>
    </w:r>
    <w:r w:rsidR="009149C7" w:rsidRPr="00735972">
      <w:rPr>
        <w:b/>
        <w:color w:val="000000"/>
        <w:sz w:val="20"/>
        <w:szCs w:val="20"/>
        <w:u w:val="single"/>
        <w:lang w:val="en-US"/>
      </w:rPr>
      <w:t xml:space="preserve">                                                                   </w:t>
    </w:r>
    <w:r w:rsidR="009149C7" w:rsidRPr="00735972">
      <w:rPr>
        <w:b/>
        <w:i/>
        <w:color w:val="000000"/>
        <w:sz w:val="20"/>
        <w:szCs w:val="20"/>
        <w:highlight w:val="yellow"/>
        <w:u w:val="single"/>
        <w:lang w:val="en-US"/>
      </w:rPr>
      <w:t xml:space="preserve"> ISSN 1990-5548   Electronics and Control </w:t>
    </w:r>
    <w:proofErr w:type="gramStart"/>
    <w:r w:rsidR="009149C7" w:rsidRPr="00735972">
      <w:rPr>
        <w:b/>
        <w:i/>
        <w:color w:val="000000"/>
        <w:sz w:val="20"/>
        <w:szCs w:val="20"/>
        <w:highlight w:val="yellow"/>
        <w:u w:val="single"/>
        <w:lang w:val="en-US"/>
      </w:rPr>
      <w:t>Systems  2022</w:t>
    </w:r>
    <w:proofErr w:type="gramEnd"/>
    <w:r w:rsidR="009149C7" w:rsidRPr="00735972">
      <w:rPr>
        <w:b/>
        <w:i/>
        <w:color w:val="000000"/>
        <w:sz w:val="20"/>
        <w:szCs w:val="20"/>
        <w:highlight w:val="yellow"/>
        <w:u w:val="single"/>
        <w:lang w:val="en-US"/>
      </w:rPr>
      <w:t xml:space="preserve">. </w:t>
    </w:r>
    <w:r w:rsidR="009149C7">
      <w:rPr>
        <w:b/>
        <w:i/>
        <w:color w:val="000000"/>
        <w:sz w:val="20"/>
        <w:szCs w:val="20"/>
        <w:highlight w:val="yellow"/>
        <w:u w:val="single"/>
      </w:rPr>
      <w:t>N 1(71): 39-4</w:t>
    </w:r>
    <w:r w:rsidR="009149C7">
      <w:rPr>
        <w:b/>
        <w:i/>
        <w:color w:val="000000"/>
        <w:sz w:val="20"/>
        <w:szCs w:val="20"/>
        <w:u w:val="single"/>
      </w:rPr>
      <w:t>6</w:t>
    </w:r>
  </w:p>
  <w:p w:rsidR="009149C7" w:rsidRDefault="009149C7">
    <w:pPr>
      <w:pStyle w:val="normal"/>
      <w:pBdr>
        <w:top w:val="nil"/>
        <w:left w:val="nil"/>
        <w:bottom w:val="nil"/>
        <w:right w:val="nil"/>
        <w:between w:val="nil"/>
      </w:pBdr>
      <w:tabs>
        <w:tab w:val="center" w:pos="4680"/>
        <w:tab w:val="right" w:pos="9360"/>
      </w:tabs>
      <w:spacing w:after="60"/>
      <w:rPr>
        <w:b/>
        <w:color w:val="000000"/>
        <w:sz w:val="20"/>
        <w:szCs w:val="20"/>
        <w:u w:val="single"/>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C7" w:rsidRDefault="009149C7">
    <w:pPr>
      <w:pStyle w:val="normal"/>
      <w:pBdr>
        <w:top w:val="nil"/>
        <w:left w:val="nil"/>
        <w:bottom w:val="nil"/>
        <w:right w:val="nil"/>
        <w:between w:val="nil"/>
      </w:pBdr>
      <w:tabs>
        <w:tab w:val="center" w:pos="4680"/>
        <w:tab w:val="right" w:pos="9360"/>
      </w:tabs>
      <w:jc w:val="right"/>
      <w:rPr>
        <w:color w:val="000000"/>
        <w:sz w:val="20"/>
        <w:szCs w:val="20"/>
      </w:rPr>
    </w:pPr>
  </w:p>
  <w:p w:rsidR="009149C7" w:rsidRPr="00735972" w:rsidRDefault="009149C7">
    <w:pPr>
      <w:pStyle w:val="normal"/>
      <w:pBdr>
        <w:top w:val="nil"/>
        <w:left w:val="nil"/>
        <w:bottom w:val="nil"/>
        <w:right w:val="nil"/>
        <w:between w:val="nil"/>
      </w:pBdr>
      <w:tabs>
        <w:tab w:val="center" w:pos="4680"/>
        <w:tab w:val="right" w:pos="9360"/>
      </w:tabs>
      <w:jc w:val="both"/>
      <w:rPr>
        <w:b/>
        <w:color w:val="000000"/>
        <w:sz w:val="20"/>
        <w:szCs w:val="20"/>
        <w:u w:val="single"/>
        <w:lang w:val="en-US"/>
      </w:rPr>
    </w:pPr>
    <w:r w:rsidRPr="00735972">
      <w:rPr>
        <w:b/>
        <w:i/>
        <w:color w:val="000000"/>
        <w:sz w:val="20"/>
        <w:szCs w:val="20"/>
        <w:u w:val="single"/>
        <w:lang w:val="en-US"/>
      </w:rPr>
      <w:t xml:space="preserve">V.M. </w:t>
    </w:r>
    <w:proofErr w:type="spellStart"/>
    <w:r w:rsidRPr="00735972">
      <w:rPr>
        <w:b/>
        <w:i/>
        <w:color w:val="000000"/>
        <w:sz w:val="20"/>
        <w:szCs w:val="20"/>
        <w:u w:val="single"/>
        <w:lang w:val="en-US"/>
      </w:rPr>
      <w:t>Sineglazov</w:t>
    </w:r>
    <w:proofErr w:type="spellEnd"/>
    <w:r w:rsidRPr="00735972">
      <w:rPr>
        <w:b/>
        <w:i/>
        <w:color w:val="000000"/>
        <w:sz w:val="20"/>
        <w:szCs w:val="20"/>
        <w:u w:val="single"/>
        <w:lang w:val="en-US"/>
      </w:rPr>
      <w:t xml:space="preserve">, K.S. </w:t>
    </w:r>
    <w:proofErr w:type="spellStart"/>
    <w:proofErr w:type="gramStart"/>
    <w:r w:rsidRPr="00735972">
      <w:rPr>
        <w:b/>
        <w:i/>
        <w:color w:val="000000"/>
        <w:sz w:val="20"/>
        <w:szCs w:val="20"/>
        <w:u w:val="single"/>
        <w:lang w:val="en-US"/>
      </w:rPr>
      <w:t>Lesohorskyi</w:t>
    </w:r>
    <w:proofErr w:type="spellEnd"/>
    <w:r w:rsidRPr="00735972">
      <w:rPr>
        <w:b/>
        <w:i/>
        <w:color w:val="000000"/>
        <w:sz w:val="20"/>
        <w:szCs w:val="20"/>
        <w:u w:val="single"/>
        <w:lang w:val="en-US"/>
      </w:rPr>
      <w:t xml:space="preserve">  On</w:t>
    </w:r>
    <w:proofErr w:type="gramEnd"/>
    <w:r w:rsidRPr="00735972">
      <w:rPr>
        <w:b/>
        <w:i/>
        <w:color w:val="000000"/>
        <w:sz w:val="20"/>
        <w:szCs w:val="20"/>
        <w:u w:val="single"/>
        <w:lang w:val="en-US"/>
      </w:rPr>
      <w:t xml:space="preserve"> Noise Effect in Semi-supervised Learning                                                     </w:t>
    </w:r>
    <w:r w:rsidRPr="00735972">
      <w:rPr>
        <w:b/>
        <w:color w:val="000000"/>
        <w:sz w:val="20"/>
        <w:szCs w:val="20"/>
        <w:u w:val="single"/>
        <w:lang w:val="en-US"/>
      </w:rPr>
      <w:t xml:space="preserve"> </w:t>
    </w:r>
    <w:r w:rsidR="00D436C4">
      <w:rPr>
        <w:b/>
        <w:color w:val="000000"/>
        <w:sz w:val="20"/>
        <w:szCs w:val="20"/>
        <w:u w:val="single"/>
      </w:rPr>
      <w:fldChar w:fldCharType="begin"/>
    </w:r>
    <w:r w:rsidRPr="00735972">
      <w:rPr>
        <w:b/>
        <w:color w:val="000000"/>
        <w:sz w:val="20"/>
        <w:szCs w:val="20"/>
        <w:u w:val="single"/>
        <w:lang w:val="en-US"/>
      </w:rPr>
      <w:instrText>PAGE</w:instrText>
    </w:r>
    <w:r w:rsidR="00D436C4">
      <w:rPr>
        <w:b/>
        <w:color w:val="000000"/>
        <w:sz w:val="20"/>
        <w:szCs w:val="20"/>
        <w:u w:val="single"/>
      </w:rPr>
      <w:fldChar w:fldCharType="separate"/>
    </w:r>
    <w:r>
      <w:rPr>
        <w:b/>
        <w:noProof/>
        <w:color w:val="000000"/>
        <w:sz w:val="20"/>
        <w:szCs w:val="20"/>
        <w:u w:val="single"/>
        <w:lang w:val="en-US"/>
      </w:rPr>
      <w:t>35</w:t>
    </w:r>
    <w:r w:rsidR="00D436C4">
      <w:rPr>
        <w:b/>
        <w:color w:val="000000"/>
        <w:sz w:val="20"/>
        <w:szCs w:val="20"/>
        <w:u w:val="single"/>
      </w:rPr>
      <w:fldChar w:fldCharType="end"/>
    </w:r>
  </w:p>
  <w:p w:rsidR="009149C7" w:rsidRPr="00735972" w:rsidRDefault="009149C7">
    <w:pPr>
      <w:pStyle w:val="normal"/>
      <w:pBdr>
        <w:top w:val="nil"/>
        <w:left w:val="nil"/>
        <w:bottom w:val="nil"/>
        <w:right w:val="nil"/>
        <w:between w:val="nil"/>
      </w:pBdr>
      <w:tabs>
        <w:tab w:val="center" w:pos="4680"/>
        <w:tab w:val="right" w:pos="9360"/>
      </w:tabs>
      <w:spacing w:after="60"/>
      <w:rPr>
        <w:b/>
        <w:color w:val="000000"/>
        <w:sz w:val="20"/>
        <w:szCs w:val="20"/>
        <w:u w:val="single"/>
        <w:lang w:val="en-US"/>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inorHAnsi" w:eastAsiaTheme="minorEastAsia" w:hAnsiTheme="minorHAnsi" w:cstheme="minorBidi"/>
        <w:sz w:val="22"/>
        <w:szCs w:val="22"/>
        <w:lang w:eastAsia="en-US"/>
      </w:rPr>
      <w:id w:val="18081922"/>
      <w:docPartObj>
        <w:docPartGallery w:val="Page Numbers (Top of Page)"/>
        <w:docPartUnique/>
      </w:docPartObj>
    </w:sdtPr>
    <w:sdtEndPr>
      <w:rPr>
        <w:sz w:val="20"/>
        <w:szCs w:val="20"/>
      </w:rPr>
    </w:sdtEndPr>
    <w:sdtContent>
      <w:p w:rsidR="002D4B0F" w:rsidRPr="002D4B0F" w:rsidRDefault="002D4B0F" w:rsidP="002D4B0F">
        <w:pPr>
          <w:pStyle w:val="normal"/>
          <w:pBdr>
            <w:top w:val="nil"/>
            <w:left w:val="nil"/>
            <w:bottom w:val="nil"/>
            <w:right w:val="nil"/>
            <w:between w:val="nil"/>
          </w:pBdr>
          <w:jc w:val="both"/>
          <w:rPr>
            <w:b/>
            <w:i/>
            <w:sz w:val="20"/>
            <w:szCs w:val="20"/>
            <w:lang w:val="en-US"/>
          </w:rPr>
        </w:pPr>
        <w:r w:rsidRPr="002D4B0F">
          <w:rPr>
            <w:b/>
            <w:i/>
            <w:sz w:val="20"/>
            <w:szCs w:val="20"/>
            <w:lang w:val="en-US"/>
          </w:rPr>
          <w:t xml:space="preserve">V.M. </w:t>
        </w:r>
        <w:proofErr w:type="spellStart"/>
        <w:r w:rsidRPr="002D4B0F">
          <w:rPr>
            <w:b/>
            <w:i/>
            <w:sz w:val="20"/>
            <w:szCs w:val="20"/>
            <w:lang w:val="en-US"/>
          </w:rPr>
          <w:t>Sineglazov</w:t>
        </w:r>
        <w:proofErr w:type="spellEnd"/>
        <w:r w:rsidRPr="002D4B0F">
          <w:rPr>
            <w:b/>
            <w:i/>
            <w:color w:val="000000"/>
            <w:sz w:val="20"/>
            <w:szCs w:val="20"/>
            <w:lang w:val="en-US"/>
          </w:rPr>
          <w:t xml:space="preserve">, </w:t>
        </w:r>
        <w:r w:rsidRPr="002D4B0F">
          <w:rPr>
            <w:b/>
            <w:i/>
            <w:sz w:val="20"/>
            <w:szCs w:val="20"/>
            <w:lang w:val="en-US"/>
          </w:rPr>
          <w:t xml:space="preserve">K.S. </w:t>
        </w:r>
        <w:proofErr w:type="spellStart"/>
        <w:r w:rsidRPr="002D4B0F">
          <w:rPr>
            <w:b/>
            <w:i/>
            <w:sz w:val="20"/>
            <w:szCs w:val="20"/>
            <w:lang w:val="en-US"/>
          </w:rPr>
          <w:t>Lesohorskyi</w:t>
        </w:r>
        <w:proofErr w:type="spellEnd"/>
      </w:p>
      <w:p w:rsidR="002B2DAA" w:rsidRPr="002D4B0F" w:rsidRDefault="002D4B0F" w:rsidP="002D4B0F">
        <w:pPr>
          <w:pStyle w:val="ab"/>
          <w:jc w:val="both"/>
          <w:rPr>
            <w:rFonts w:ascii="Times New Roman" w:hAnsi="Times New Roman" w:cs="Times New Roman"/>
            <w:sz w:val="20"/>
            <w:szCs w:val="20"/>
            <w:lang w:val="en-US"/>
          </w:rPr>
        </w:pPr>
        <w:r w:rsidRPr="002D4B0F">
          <w:rPr>
            <w:rFonts w:ascii="Times New Roman" w:hAnsi="Times New Roman" w:cs="Times New Roman"/>
            <w:b/>
            <w:i/>
            <w:sz w:val="20"/>
            <w:szCs w:val="20"/>
            <w:u w:val="single"/>
            <w:lang w:val="en-US"/>
          </w:rPr>
          <w:t xml:space="preserve">Semi-supervised Multi-view Ensemble Learning with Consensus                    </w:t>
        </w:r>
        <w:r w:rsidRPr="002D4B0F">
          <w:rPr>
            <w:rFonts w:ascii="Times New Roman" w:hAnsi="Times New Roman" w:cs="Times New Roman"/>
            <w:b/>
            <w:i/>
            <w:sz w:val="20"/>
            <w:szCs w:val="20"/>
            <w:u w:val="single"/>
            <w:lang w:val="uk-UA"/>
          </w:rPr>
          <w:t xml:space="preserve"> </w:t>
        </w:r>
        <w:r w:rsidRPr="002D4B0F">
          <w:rPr>
            <w:rFonts w:ascii="Times New Roman" w:hAnsi="Times New Roman" w:cs="Times New Roman"/>
            <w:b/>
            <w:i/>
            <w:sz w:val="20"/>
            <w:szCs w:val="20"/>
            <w:u w:val="single"/>
            <w:lang w:val="en-US"/>
          </w:rPr>
          <w:t xml:space="preserve">                                                         </w:t>
        </w:r>
        <w:r w:rsidR="00D436C4" w:rsidRPr="002B2DAA">
          <w:rPr>
            <w:rFonts w:ascii="Times New Roman" w:hAnsi="Times New Roman" w:cs="Times New Roman"/>
            <w:b/>
            <w:sz w:val="20"/>
            <w:szCs w:val="20"/>
            <w:u w:val="single"/>
          </w:rPr>
          <w:fldChar w:fldCharType="begin"/>
        </w:r>
        <w:r w:rsidR="002B2DAA" w:rsidRPr="002D4B0F">
          <w:rPr>
            <w:rFonts w:ascii="Times New Roman" w:hAnsi="Times New Roman" w:cs="Times New Roman"/>
            <w:b/>
            <w:sz w:val="20"/>
            <w:szCs w:val="20"/>
            <w:u w:val="single"/>
            <w:lang w:val="en-US"/>
          </w:rPr>
          <w:instrText xml:space="preserve"> PAGE   \* MERGEFORMAT </w:instrText>
        </w:r>
        <w:r w:rsidR="00D436C4" w:rsidRPr="002B2DAA">
          <w:rPr>
            <w:rFonts w:ascii="Times New Roman" w:hAnsi="Times New Roman" w:cs="Times New Roman"/>
            <w:b/>
            <w:sz w:val="20"/>
            <w:szCs w:val="20"/>
            <w:u w:val="single"/>
          </w:rPr>
          <w:fldChar w:fldCharType="separate"/>
        </w:r>
        <w:r w:rsidR="00926C1E">
          <w:rPr>
            <w:rFonts w:ascii="Times New Roman" w:hAnsi="Times New Roman" w:cs="Times New Roman"/>
            <w:b/>
            <w:noProof/>
            <w:sz w:val="20"/>
            <w:szCs w:val="20"/>
            <w:u w:val="single"/>
            <w:lang w:val="en-US"/>
          </w:rPr>
          <w:t>21</w:t>
        </w:r>
        <w:r w:rsidR="00D436C4" w:rsidRPr="002B2DAA">
          <w:rPr>
            <w:rFonts w:ascii="Times New Roman" w:hAnsi="Times New Roman" w:cs="Times New Roman"/>
            <w:b/>
            <w:sz w:val="20"/>
            <w:szCs w:val="20"/>
            <w:u w:val="single"/>
          </w:rPr>
          <w:fldChar w:fldCharType="end"/>
        </w:r>
      </w:p>
    </w:sdtContent>
  </w:sdt>
  <w:p w:rsidR="009149C7" w:rsidRPr="002D4B0F" w:rsidRDefault="009149C7" w:rsidP="002B2DAA">
    <w:pPr>
      <w:pStyle w:val="normal"/>
      <w:pBdr>
        <w:top w:val="nil"/>
        <w:left w:val="nil"/>
        <w:bottom w:val="nil"/>
        <w:right w:val="nil"/>
        <w:between w:val="nil"/>
      </w:pBdr>
      <w:spacing w:after="60"/>
      <w:jc w:val="both"/>
      <w:rPr>
        <w:color w:val="000000"/>
        <w:sz w:val="20"/>
        <w:szCs w:val="20"/>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44E66"/>
    <w:multiLevelType w:val="hybridMultilevel"/>
    <w:tmpl w:val="E11C6FE2"/>
    <w:lvl w:ilvl="0" w:tplc="CFCEB1C2">
      <w:start w:val="1"/>
      <w:numFmt w:val="decimal"/>
      <w:lvlText w:val="%1)"/>
      <w:lvlJc w:val="left"/>
      <w:pPr>
        <w:ind w:left="720" w:hanging="360"/>
      </w:pPr>
      <w:rPr>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DE1067"/>
    <w:multiLevelType w:val="multilevel"/>
    <w:tmpl w:val="DBEEFC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B3E04CA"/>
    <w:multiLevelType w:val="multilevel"/>
    <w:tmpl w:val="BB4E552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386304E"/>
    <w:multiLevelType w:val="multilevel"/>
    <w:tmpl w:val="C70221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3EF604F"/>
    <w:multiLevelType w:val="multilevel"/>
    <w:tmpl w:val="F96EB5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C4D7D7D"/>
    <w:multiLevelType w:val="multilevel"/>
    <w:tmpl w:val="123CDE0E"/>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C296CB6"/>
    <w:multiLevelType w:val="multilevel"/>
    <w:tmpl w:val="B6789C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32AB14D7"/>
    <w:multiLevelType w:val="multilevel"/>
    <w:tmpl w:val="C3504EF8"/>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42E7CB6"/>
    <w:multiLevelType w:val="hybridMultilevel"/>
    <w:tmpl w:val="5CA20F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8FA06C1"/>
    <w:multiLevelType w:val="multilevel"/>
    <w:tmpl w:val="BFCCA316"/>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E905FDE"/>
    <w:multiLevelType w:val="multilevel"/>
    <w:tmpl w:val="FF7834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520B42CB"/>
    <w:multiLevelType w:val="multilevel"/>
    <w:tmpl w:val="C3504EF8"/>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578B309C"/>
    <w:multiLevelType w:val="hybridMultilevel"/>
    <w:tmpl w:val="0136BA0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
    <w:nsid w:val="63447940"/>
    <w:multiLevelType w:val="hybridMultilevel"/>
    <w:tmpl w:val="B324DA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ABE38AE"/>
    <w:multiLevelType w:val="multilevel"/>
    <w:tmpl w:val="FD904960"/>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4"/>
  </w:num>
  <w:num w:numId="2">
    <w:abstractNumId w:val="5"/>
  </w:num>
  <w:num w:numId="3">
    <w:abstractNumId w:val="10"/>
  </w:num>
  <w:num w:numId="4">
    <w:abstractNumId w:val="3"/>
  </w:num>
  <w:num w:numId="5">
    <w:abstractNumId w:val="4"/>
  </w:num>
  <w:num w:numId="6">
    <w:abstractNumId w:val="2"/>
  </w:num>
  <w:num w:numId="7">
    <w:abstractNumId w:val="6"/>
  </w:num>
  <w:num w:numId="8">
    <w:abstractNumId w:val="1"/>
  </w:num>
  <w:num w:numId="9">
    <w:abstractNumId w:val="9"/>
  </w:num>
  <w:num w:numId="10">
    <w:abstractNumId w:val="8"/>
  </w:num>
  <w:num w:numId="11">
    <w:abstractNumId w:val="13"/>
  </w:num>
  <w:num w:numId="12">
    <w:abstractNumId w:val="7"/>
  </w:num>
  <w:num w:numId="13">
    <w:abstractNumId w:val="11"/>
  </w:num>
  <w:num w:numId="14">
    <w:abstractNumId w:val="12"/>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evenAndOddHeaders/>
  <w:characterSpacingControl w:val="doNotCompress"/>
  <w:footnotePr>
    <w:footnote w:id="0"/>
    <w:footnote w:id="1"/>
  </w:footnotePr>
  <w:endnotePr>
    <w:endnote w:id="0"/>
    <w:endnote w:id="1"/>
  </w:endnotePr>
  <w:compat/>
  <w:rsids>
    <w:rsidRoot w:val="00A75AA6"/>
    <w:rsid w:val="000001E8"/>
    <w:rsid w:val="000023E1"/>
    <w:rsid w:val="0001309F"/>
    <w:rsid w:val="00021A40"/>
    <w:rsid w:val="00035FDD"/>
    <w:rsid w:val="00040D38"/>
    <w:rsid w:val="00052FC8"/>
    <w:rsid w:val="00066CCD"/>
    <w:rsid w:val="00067093"/>
    <w:rsid w:val="000716F9"/>
    <w:rsid w:val="00085BA2"/>
    <w:rsid w:val="000A5BD9"/>
    <w:rsid w:val="000A6DD9"/>
    <w:rsid w:val="000B659E"/>
    <w:rsid w:val="000B7A29"/>
    <w:rsid w:val="000C32DD"/>
    <w:rsid w:val="000C70E7"/>
    <w:rsid w:val="000F1518"/>
    <w:rsid w:val="000F4363"/>
    <w:rsid w:val="000F4490"/>
    <w:rsid w:val="001039B4"/>
    <w:rsid w:val="001115D1"/>
    <w:rsid w:val="001225AF"/>
    <w:rsid w:val="001232C0"/>
    <w:rsid w:val="00130F80"/>
    <w:rsid w:val="00137579"/>
    <w:rsid w:val="00145914"/>
    <w:rsid w:val="00147EE6"/>
    <w:rsid w:val="00152B40"/>
    <w:rsid w:val="001723F6"/>
    <w:rsid w:val="00174641"/>
    <w:rsid w:val="001A0AB2"/>
    <w:rsid w:val="001A1C67"/>
    <w:rsid w:val="001A766D"/>
    <w:rsid w:val="001B08E0"/>
    <w:rsid w:val="001B7EF8"/>
    <w:rsid w:val="001C2538"/>
    <w:rsid w:val="001C5625"/>
    <w:rsid w:val="001D09EB"/>
    <w:rsid w:val="001D0A20"/>
    <w:rsid w:val="001D182E"/>
    <w:rsid w:val="001E314D"/>
    <w:rsid w:val="001F1D52"/>
    <w:rsid w:val="001F518A"/>
    <w:rsid w:val="00204AA1"/>
    <w:rsid w:val="00206D43"/>
    <w:rsid w:val="00217573"/>
    <w:rsid w:val="00220CBF"/>
    <w:rsid w:val="002232B8"/>
    <w:rsid w:val="0022542F"/>
    <w:rsid w:val="002259A2"/>
    <w:rsid w:val="00241F0C"/>
    <w:rsid w:val="00246848"/>
    <w:rsid w:val="002773F6"/>
    <w:rsid w:val="00281950"/>
    <w:rsid w:val="00282580"/>
    <w:rsid w:val="00292425"/>
    <w:rsid w:val="0029485F"/>
    <w:rsid w:val="002A4903"/>
    <w:rsid w:val="002A7026"/>
    <w:rsid w:val="002B2DAA"/>
    <w:rsid w:val="002B7223"/>
    <w:rsid w:val="002C1E83"/>
    <w:rsid w:val="002C596B"/>
    <w:rsid w:val="002D4B0F"/>
    <w:rsid w:val="002E2BC4"/>
    <w:rsid w:val="002F53F3"/>
    <w:rsid w:val="00300E31"/>
    <w:rsid w:val="00302A0E"/>
    <w:rsid w:val="00311354"/>
    <w:rsid w:val="00321902"/>
    <w:rsid w:val="00325602"/>
    <w:rsid w:val="00342835"/>
    <w:rsid w:val="003628D9"/>
    <w:rsid w:val="00372B73"/>
    <w:rsid w:val="00380ED1"/>
    <w:rsid w:val="00387DBA"/>
    <w:rsid w:val="003950A6"/>
    <w:rsid w:val="003A7B87"/>
    <w:rsid w:val="003D1DAF"/>
    <w:rsid w:val="003F16FF"/>
    <w:rsid w:val="003F4D24"/>
    <w:rsid w:val="00403678"/>
    <w:rsid w:val="004227BC"/>
    <w:rsid w:val="00433A00"/>
    <w:rsid w:val="0044778C"/>
    <w:rsid w:val="00447DFE"/>
    <w:rsid w:val="00456715"/>
    <w:rsid w:val="004619D1"/>
    <w:rsid w:val="004744FE"/>
    <w:rsid w:val="00476057"/>
    <w:rsid w:val="00486795"/>
    <w:rsid w:val="004B238B"/>
    <w:rsid w:val="004C3E6C"/>
    <w:rsid w:val="004C4866"/>
    <w:rsid w:val="004D621B"/>
    <w:rsid w:val="004E4EA3"/>
    <w:rsid w:val="004E5BED"/>
    <w:rsid w:val="004F557C"/>
    <w:rsid w:val="00504767"/>
    <w:rsid w:val="00507223"/>
    <w:rsid w:val="00507277"/>
    <w:rsid w:val="00515DBB"/>
    <w:rsid w:val="0051689D"/>
    <w:rsid w:val="00541A84"/>
    <w:rsid w:val="00543AA9"/>
    <w:rsid w:val="00544C1F"/>
    <w:rsid w:val="005450C6"/>
    <w:rsid w:val="00553830"/>
    <w:rsid w:val="0055495D"/>
    <w:rsid w:val="00557A67"/>
    <w:rsid w:val="005600CA"/>
    <w:rsid w:val="00562315"/>
    <w:rsid w:val="00563331"/>
    <w:rsid w:val="00597909"/>
    <w:rsid w:val="005A43CB"/>
    <w:rsid w:val="005A6896"/>
    <w:rsid w:val="005B14F7"/>
    <w:rsid w:val="005C22FA"/>
    <w:rsid w:val="005F018D"/>
    <w:rsid w:val="005F59DB"/>
    <w:rsid w:val="005F7E35"/>
    <w:rsid w:val="006032DD"/>
    <w:rsid w:val="00603654"/>
    <w:rsid w:val="006158A6"/>
    <w:rsid w:val="00621191"/>
    <w:rsid w:val="00647AFE"/>
    <w:rsid w:val="00653D0A"/>
    <w:rsid w:val="006635F0"/>
    <w:rsid w:val="006663C6"/>
    <w:rsid w:val="00670980"/>
    <w:rsid w:val="00670F3C"/>
    <w:rsid w:val="0068011D"/>
    <w:rsid w:val="00680E08"/>
    <w:rsid w:val="0068278E"/>
    <w:rsid w:val="00684620"/>
    <w:rsid w:val="0069227B"/>
    <w:rsid w:val="006A0EDD"/>
    <w:rsid w:val="006A2A03"/>
    <w:rsid w:val="006A628D"/>
    <w:rsid w:val="006B0A07"/>
    <w:rsid w:val="006C3CCB"/>
    <w:rsid w:val="006C3D2A"/>
    <w:rsid w:val="006D6EE1"/>
    <w:rsid w:val="006D6F07"/>
    <w:rsid w:val="006E5695"/>
    <w:rsid w:val="006E5BE7"/>
    <w:rsid w:val="006E6768"/>
    <w:rsid w:val="006F2DEF"/>
    <w:rsid w:val="006F318D"/>
    <w:rsid w:val="006F58DE"/>
    <w:rsid w:val="006F5A77"/>
    <w:rsid w:val="00711A45"/>
    <w:rsid w:val="007126B7"/>
    <w:rsid w:val="00723658"/>
    <w:rsid w:val="007323C8"/>
    <w:rsid w:val="00735972"/>
    <w:rsid w:val="00742321"/>
    <w:rsid w:val="00747259"/>
    <w:rsid w:val="007642D9"/>
    <w:rsid w:val="00773310"/>
    <w:rsid w:val="00775353"/>
    <w:rsid w:val="007A5116"/>
    <w:rsid w:val="007B0821"/>
    <w:rsid w:val="007D2C4D"/>
    <w:rsid w:val="007D376C"/>
    <w:rsid w:val="007E0125"/>
    <w:rsid w:val="007E0DDC"/>
    <w:rsid w:val="007F06EA"/>
    <w:rsid w:val="007F53C4"/>
    <w:rsid w:val="008201CA"/>
    <w:rsid w:val="008257FC"/>
    <w:rsid w:val="00826922"/>
    <w:rsid w:val="0084008D"/>
    <w:rsid w:val="0084628F"/>
    <w:rsid w:val="00860FDD"/>
    <w:rsid w:val="008660E8"/>
    <w:rsid w:val="00875208"/>
    <w:rsid w:val="00890DB3"/>
    <w:rsid w:val="008913BB"/>
    <w:rsid w:val="00891C7C"/>
    <w:rsid w:val="00896B2F"/>
    <w:rsid w:val="00897F2A"/>
    <w:rsid w:val="008A002D"/>
    <w:rsid w:val="008A062D"/>
    <w:rsid w:val="008A239A"/>
    <w:rsid w:val="008A75F0"/>
    <w:rsid w:val="008C5F1F"/>
    <w:rsid w:val="008C5FD5"/>
    <w:rsid w:val="008D1FA9"/>
    <w:rsid w:val="008E095B"/>
    <w:rsid w:val="008E4CEF"/>
    <w:rsid w:val="008E4FE2"/>
    <w:rsid w:val="008F3191"/>
    <w:rsid w:val="008F5EC3"/>
    <w:rsid w:val="00905052"/>
    <w:rsid w:val="00905203"/>
    <w:rsid w:val="00911436"/>
    <w:rsid w:val="00912970"/>
    <w:rsid w:val="009149C7"/>
    <w:rsid w:val="00921011"/>
    <w:rsid w:val="009240BD"/>
    <w:rsid w:val="00926C1E"/>
    <w:rsid w:val="00944D58"/>
    <w:rsid w:val="00951DC4"/>
    <w:rsid w:val="00960BB2"/>
    <w:rsid w:val="00961C78"/>
    <w:rsid w:val="009635F9"/>
    <w:rsid w:val="009732FA"/>
    <w:rsid w:val="0097740C"/>
    <w:rsid w:val="009A5C9C"/>
    <w:rsid w:val="009B0CFF"/>
    <w:rsid w:val="009C5DAF"/>
    <w:rsid w:val="009C676F"/>
    <w:rsid w:val="009D5BD2"/>
    <w:rsid w:val="00A000BD"/>
    <w:rsid w:val="00A04C77"/>
    <w:rsid w:val="00A06892"/>
    <w:rsid w:val="00A115CC"/>
    <w:rsid w:val="00A12ACF"/>
    <w:rsid w:val="00A254C4"/>
    <w:rsid w:val="00A27335"/>
    <w:rsid w:val="00A275C6"/>
    <w:rsid w:val="00A40F1B"/>
    <w:rsid w:val="00A6402B"/>
    <w:rsid w:val="00A66D97"/>
    <w:rsid w:val="00A7341E"/>
    <w:rsid w:val="00A75AA6"/>
    <w:rsid w:val="00A76E00"/>
    <w:rsid w:val="00A81A60"/>
    <w:rsid w:val="00AA0ED8"/>
    <w:rsid w:val="00AA3F39"/>
    <w:rsid w:val="00AA7433"/>
    <w:rsid w:val="00AB3147"/>
    <w:rsid w:val="00AB64B7"/>
    <w:rsid w:val="00AD25A0"/>
    <w:rsid w:val="00AD5BA9"/>
    <w:rsid w:val="00AE0510"/>
    <w:rsid w:val="00AE1789"/>
    <w:rsid w:val="00B04FAE"/>
    <w:rsid w:val="00B1719C"/>
    <w:rsid w:val="00B23747"/>
    <w:rsid w:val="00B27D1D"/>
    <w:rsid w:val="00B37C50"/>
    <w:rsid w:val="00B37D9E"/>
    <w:rsid w:val="00B42F01"/>
    <w:rsid w:val="00B517A0"/>
    <w:rsid w:val="00B533E8"/>
    <w:rsid w:val="00B53F3F"/>
    <w:rsid w:val="00B630E6"/>
    <w:rsid w:val="00B771B4"/>
    <w:rsid w:val="00B85FEA"/>
    <w:rsid w:val="00B94DE2"/>
    <w:rsid w:val="00BA2BC3"/>
    <w:rsid w:val="00BB1CF2"/>
    <w:rsid w:val="00BC177A"/>
    <w:rsid w:val="00BE1C49"/>
    <w:rsid w:val="00BE3A20"/>
    <w:rsid w:val="00BE4CB4"/>
    <w:rsid w:val="00BE58F4"/>
    <w:rsid w:val="00BE7572"/>
    <w:rsid w:val="00C015BF"/>
    <w:rsid w:val="00C0730D"/>
    <w:rsid w:val="00C26C78"/>
    <w:rsid w:val="00C44A34"/>
    <w:rsid w:val="00C55F83"/>
    <w:rsid w:val="00C66607"/>
    <w:rsid w:val="00C964E3"/>
    <w:rsid w:val="00C979EE"/>
    <w:rsid w:val="00CB044A"/>
    <w:rsid w:val="00CB4B98"/>
    <w:rsid w:val="00CC1D85"/>
    <w:rsid w:val="00CE4E75"/>
    <w:rsid w:val="00CF0422"/>
    <w:rsid w:val="00CF32D2"/>
    <w:rsid w:val="00D04980"/>
    <w:rsid w:val="00D04B97"/>
    <w:rsid w:val="00D1015D"/>
    <w:rsid w:val="00D10924"/>
    <w:rsid w:val="00D16EFA"/>
    <w:rsid w:val="00D436C4"/>
    <w:rsid w:val="00D713E5"/>
    <w:rsid w:val="00D85C90"/>
    <w:rsid w:val="00D86D79"/>
    <w:rsid w:val="00D8763A"/>
    <w:rsid w:val="00D9089A"/>
    <w:rsid w:val="00DA2DD3"/>
    <w:rsid w:val="00DA3965"/>
    <w:rsid w:val="00DA4F71"/>
    <w:rsid w:val="00DD6F35"/>
    <w:rsid w:val="00DF0F9B"/>
    <w:rsid w:val="00E04010"/>
    <w:rsid w:val="00E235E8"/>
    <w:rsid w:val="00E3050B"/>
    <w:rsid w:val="00E31E47"/>
    <w:rsid w:val="00E35030"/>
    <w:rsid w:val="00E46EA8"/>
    <w:rsid w:val="00E474AB"/>
    <w:rsid w:val="00E55AA2"/>
    <w:rsid w:val="00E5604A"/>
    <w:rsid w:val="00E64064"/>
    <w:rsid w:val="00E66E0D"/>
    <w:rsid w:val="00E719EC"/>
    <w:rsid w:val="00E77990"/>
    <w:rsid w:val="00EB1F45"/>
    <w:rsid w:val="00EB5295"/>
    <w:rsid w:val="00ED0201"/>
    <w:rsid w:val="00ED1CAB"/>
    <w:rsid w:val="00ED5F95"/>
    <w:rsid w:val="00EE0136"/>
    <w:rsid w:val="00EE0F83"/>
    <w:rsid w:val="00EE2A68"/>
    <w:rsid w:val="00EF63C7"/>
    <w:rsid w:val="00F01F15"/>
    <w:rsid w:val="00F12338"/>
    <w:rsid w:val="00F22286"/>
    <w:rsid w:val="00F3409A"/>
    <w:rsid w:val="00F53D2C"/>
    <w:rsid w:val="00F65356"/>
    <w:rsid w:val="00F74905"/>
    <w:rsid w:val="00F84783"/>
    <w:rsid w:val="00F862EC"/>
    <w:rsid w:val="00FA6725"/>
    <w:rsid w:val="00FC29FD"/>
    <w:rsid w:val="00FC412A"/>
    <w:rsid w:val="00FD794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73F6"/>
  </w:style>
  <w:style w:type="paragraph" w:styleId="1">
    <w:name w:val="heading 1"/>
    <w:basedOn w:val="normal"/>
    <w:next w:val="normal"/>
    <w:rsid w:val="00A75AA6"/>
    <w:pPr>
      <w:outlineLvl w:val="0"/>
    </w:pPr>
    <w:rPr>
      <w:rFonts w:ascii="Times" w:eastAsia="Times" w:hAnsi="Times" w:cs="Times"/>
      <w:b/>
      <w:sz w:val="28"/>
      <w:szCs w:val="28"/>
    </w:rPr>
  </w:style>
  <w:style w:type="paragraph" w:styleId="2">
    <w:name w:val="heading 2"/>
    <w:basedOn w:val="normal"/>
    <w:next w:val="normal"/>
    <w:rsid w:val="00A75AA6"/>
    <w:pPr>
      <w:keepNext/>
      <w:keepLines/>
      <w:spacing w:before="200"/>
      <w:outlineLvl w:val="1"/>
    </w:pPr>
    <w:rPr>
      <w:rFonts w:ascii="Cambria" w:eastAsia="Cambria" w:hAnsi="Cambria" w:cs="Cambria"/>
      <w:b/>
      <w:color w:val="4F81BD"/>
      <w:sz w:val="26"/>
      <w:szCs w:val="26"/>
    </w:rPr>
  </w:style>
  <w:style w:type="paragraph" w:styleId="3">
    <w:name w:val="heading 3"/>
    <w:basedOn w:val="normal"/>
    <w:next w:val="normal"/>
    <w:rsid w:val="00A75AA6"/>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normal"/>
    <w:next w:val="normal"/>
    <w:rsid w:val="00A75AA6"/>
    <w:pPr>
      <w:keepNext/>
      <w:keepLines/>
      <w:pBdr>
        <w:top w:val="nil"/>
        <w:left w:val="nil"/>
        <w:bottom w:val="nil"/>
        <w:right w:val="nil"/>
        <w:between w:val="nil"/>
      </w:pBdr>
      <w:spacing w:before="240" w:after="40"/>
      <w:outlineLvl w:val="3"/>
    </w:pPr>
    <w:rPr>
      <w:b/>
      <w:color w:val="000000"/>
    </w:rPr>
  </w:style>
  <w:style w:type="paragraph" w:styleId="5">
    <w:name w:val="heading 5"/>
    <w:basedOn w:val="normal"/>
    <w:next w:val="normal"/>
    <w:rsid w:val="00A75AA6"/>
    <w:pPr>
      <w:keepNext/>
      <w:keepLines/>
      <w:spacing w:before="200"/>
      <w:outlineLvl w:val="4"/>
    </w:pPr>
    <w:rPr>
      <w:rFonts w:ascii="Cambria" w:eastAsia="Cambria" w:hAnsi="Cambria" w:cs="Cambria"/>
      <w:color w:val="243F60"/>
    </w:rPr>
  </w:style>
  <w:style w:type="paragraph" w:styleId="6">
    <w:name w:val="heading 6"/>
    <w:basedOn w:val="normal"/>
    <w:next w:val="normal"/>
    <w:rsid w:val="00A75AA6"/>
    <w:pPr>
      <w:keepNext/>
      <w:keepLines/>
      <w:pBdr>
        <w:top w:val="nil"/>
        <w:left w:val="nil"/>
        <w:bottom w:val="nil"/>
        <w:right w:val="nil"/>
        <w:between w:val="nil"/>
      </w:pBdr>
      <w:spacing w:before="200" w:after="40"/>
      <w:outlineLvl w:val="5"/>
    </w:pPr>
    <w:rPr>
      <w:b/>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A75AA6"/>
  </w:style>
  <w:style w:type="table" w:customStyle="1" w:styleId="TableNormal">
    <w:name w:val="Table Normal"/>
    <w:rsid w:val="00A75AA6"/>
    <w:tblPr>
      <w:tblCellMar>
        <w:top w:w="0" w:type="dxa"/>
        <w:left w:w="0" w:type="dxa"/>
        <w:bottom w:w="0" w:type="dxa"/>
        <w:right w:w="0" w:type="dxa"/>
      </w:tblCellMar>
    </w:tblPr>
  </w:style>
  <w:style w:type="paragraph" w:styleId="a3">
    <w:name w:val="Title"/>
    <w:basedOn w:val="normal"/>
    <w:next w:val="normal"/>
    <w:rsid w:val="00A75AA6"/>
    <w:pPr>
      <w:keepNext/>
      <w:keepLines/>
      <w:pBdr>
        <w:top w:val="nil"/>
        <w:left w:val="nil"/>
        <w:bottom w:val="nil"/>
        <w:right w:val="nil"/>
        <w:between w:val="nil"/>
      </w:pBdr>
      <w:spacing w:before="480" w:after="120"/>
    </w:pPr>
    <w:rPr>
      <w:b/>
      <w:color w:val="000000"/>
      <w:sz w:val="72"/>
      <w:szCs w:val="72"/>
    </w:rPr>
  </w:style>
  <w:style w:type="paragraph" w:styleId="a4">
    <w:name w:val="Subtitle"/>
    <w:basedOn w:val="normal"/>
    <w:next w:val="normal"/>
    <w:rsid w:val="00A75AA6"/>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20">
    <w:name w:val="2"/>
    <w:basedOn w:val="TableNormal"/>
    <w:rsid w:val="00A75AA6"/>
    <w:tblPr>
      <w:tblStyleRowBandSize w:val="1"/>
      <w:tblStyleColBandSize w:val="1"/>
      <w:tblCellMar>
        <w:top w:w="0" w:type="dxa"/>
        <w:left w:w="108" w:type="dxa"/>
        <w:bottom w:w="0" w:type="dxa"/>
        <w:right w:w="108" w:type="dxa"/>
      </w:tblCellMar>
    </w:tblPr>
  </w:style>
  <w:style w:type="table" w:customStyle="1" w:styleId="10">
    <w:name w:val="1"/>
    <w:basedOn w:val="TableNormal"/>
    <w:rsid w:val="00A75AA6"/>
    <w:tblPr>
      <w:tblStyleRowBandSize w:val="1"/>
      <w:tblStyleColBandSize w:val="1"/>
      <w:tblCellMar>
        <w:top w:w="0" w:type="dxa"/>
        <w:left w:w="108" w:type="dxa"/>
        <w:bottom w:w="0" w:type="dxa"/>
        <w:right w:w="108" w:type="dxa"/>
      </w:tblCellMar>
    </w:tblPr>
  </w:style>
  <w:style w:type="character" w:customStyle="1" w:styleId="21">
    <w:name w:val="Основной текст (2)"/>
    <w:basedOn w:val="a0"/>
    <w:link w:val="210"/>
    <w:uiPriority w:val="99"/>
    <w:locked/>
    <w:rsid w:val="00380ED1"/>
    <w:rPr>
      <w:i/>
      <w:iCs/>
      <w:sz w:val="18"/>
      <w:szCs w:val="18"/>
      <w:shd w:val="clear" w:color="auto" w:fill="FFFFFF"/>
    </w:rPr>
  </w:style>
  <w:style w:type="paragraph" w:customStyle="1" w:styleId="210">
    <w:name w:val="Основной текст (2)1"/>
    <w:basedOn w:val="a"/>
    <w:link w:val="21"/>
    <w:uiPriority w:val="99"/>
    <w:rsid w:val="00380ED1"/>
    <w:pPr>
      <w:shd w:val="clear" w:color="auto" w:fill="FFFFFF"/>
      <w:spacing w:after="360" w:line="240" w:lineRule="atLeast"/>
    </w:pPr>
    <w:rPr>
      <w:i/>
      <w:iCs/>
      <w:sz w:val="18"/>
      <w:szCs w:val="18"/>
    </w:rPr>
  </w:style>
  <w:style w:type="character" w:styleId="a5">
    <w:name w:val="Hyperlink"/>
    <w:basedOn w:val="a0"/>
    <w:uiPriority w:val="99"/>
    <w:unhideWhenUsed/>
    <w:rsid w:val="00557A67"/>
    <w:rPr>
      <w:color w:val="0000FF" w:themeColor="hyperlink"/>
      <w:u w:val="single"/>
    </w:rPr>
  </w:style>
  <w:style w:type="paragraph" w:styleId="a6">
    <w:name w:val="Balloon Text"/>
    <w:basedOn w:val="a"/>
    <w:link w:val="a7"/>
    <w:uiPriority w:val="99"/>
    <w:semiHidden/>
    <w:unhideWhenUsed/>
    <w:rsid w:val="00890DB3"/>
    <w:rPr>
      <w:rFonts w:ascii="Tahoma" w:hAnsi="Tahoma" w:cs="Tahoma"/>
      <w:sz w:val="16"/>
      <w:szCs w:val="16"/>
    </w:rPr>
  </w:style>
  <w:style w:type="character" w:customStyle="1" w:styleId="a7">
    <w:name w:val="Текст выноски Знак"/>
    <w:basedOn w:val="a0"/>
    <w:link w:val="a6"/>
    <w:uiPriority w:val="99"/>
    <w:semiHidden/>
    <w:rsid w:val="00890DB3"/>
    <w:rPr>
      <w:rFonts w:ascii="Tahoma" w:hAnsi="Tahoma" w:cs="Tahoma"/>
      <w:sz w:val="16"/>
      <w:szCs w:val="16"/>
    </w:rPr>
  </w:style>
  <w:style w:type="character" w:styleId="a8">
    <w:name w:val="Placeholder Text"/>
    <w:basedOn w:val="a0"/>
    <w:uiPriority w:val="99"/>
    <w:semiHidden/>
    <w:rsid w:val="00204AA1"/>
    <w:rPr>
      <w:color w:val="808080"/>
    </w:rPr>
  </w:style>
  <w:style w:type="paragraph" w:styleId="a9">
    <w:name w:val="footer"/>
    <w:basedOn w:val="a"/>
    <w:link w:val="aa"/>
    <w:uiPriority w:val="99"/>
    <w:unhideWhenUsed/>
    <w:rsid w:val="006032DD"/>
    <w:pPr>
      <w:tabs>
        <w:tab w:val="center" w:pos="4320"/>
        <w:tab w:val="right" w:pos="8640"/>
      </w:tabs>
      <w:spacing w:after="200" w:line="276" w:lineRule="auto"/>
    </w:pPr>
    <w:rPr>
      <w:rFonts w:asciiTheme="minorHAnsi" w:eastAsiaTheme="minorEastAsia" w:hAnsiTheme="minorHAnsi" w:cstheme="minorBidi"/>
      <w:sz w:val="22"/>
      <w:szCs w:val="22"/>
      <w:lang w:eastAsia="en-US"/>
    </w:rPr>
  </w:style>
  <w:style w:type="character" w:customStyle="1" w:styleId="aa">
    <w:name w:val="Нижний колонтитул Знак"/>
    <w:basedOn w:val="a0"/>
    <w:link w:val="a9"/>
    <w:uiPriority w:val="99"/>
    <w:rsid w:val="006032DD"/>
    <w:rPr>
      <w:rFonts w:asciiTheme="minorHAnsi" w:eastAsiaTheme="minorEastAsia" w:hAnsiTheme="minorHAnsi" w:cstheme="minorBidi"/>
      <w:sz w:val="22"/>
      <w:szCs w:val="22"/>
      <w:lang w:eastAsia="en-US"/>
    </w:rPr>
  </w:style>
  <w:style w:type="paragraph" w:styleId="ab">
    <w:name w:val="header"/>
    <w:basedOn w:val="a"/>
    <w:link w:val="ac"/>
    <w:uiPriority w:val="99"/>
    <w:unhideWhenUsed/>
    <w:rsid w:val="002B2DAA"/>
    <w:pPr>
      <w:tabs>
        <w:tab w:val="center" w:pos="4680"/>
        <w:tab w:val="right" w:pos="9360"/>
      </w:tabs>
    </w:pPr>
    <w:rPr>
      <w:rFonts w:asciiTheme="minorHAnsi" w:eastAsiaTheme="minorEastAsia" w:hAnsiTheme="minorHAnsi" w:cstheme="minorBidi"/>
      <w:sz w:val="22"/>
      <w:szCs w:val="22"/>
      <w:lang w:eastAsia="en-US"/>
    </w:rPr>
  </w:style>
  <w:style w:type="character" w:customStyle="1" w:styleId="ac">
    <w:name w:val="Верхний колонтитул Знак"/>
    <w:basedOn w:val="a0"/>
    <w:link w:val="ab"/>
    <w:uiPriority w:val="99"/>
    <w:rsid w:val="002B2DAA"/>
    <w:rPr>
      <w:rFonts w:asciiTheme="minorHAnsi" w:eastAsiaTheme="minorEastAsia"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12.wmf"/><Relationship Id="rId21" Type="http://schemas.openxmlformats.org/officeDocument/2006/relationships/image" Target="media/image5.wmf"/><Relationship Id="rId34" Type="http://schemas.openxmlformats.org/officeDocument/2006/relationships/oleObject" Target="embeddings/oleObject12.bin"/><Relationship Id="rId42" Type="http://schemas.openxmlformats.org/officeDocument/2006/relationships/image" Target="media/image13.wmf"/><Relationship Id="rId47" Type="http://schemas.openxmlformats.org/officeDocument/2006/relationships/oleObject" Target="embeddings/oleObject19.bin"/><Relationship Id="rId50" Type="http://schemas.openxmlformats.org/officeDocument/2006/relationships/oleObject" Target="embeddings/oleObject21.bin"/><Relationship Id="rId55" Type="http://schemas.openxmlformats.org/officeDocument/2006/relationships/oleObject" Target="embeddings/oleObject23.bin"/><Relationship Id="rId63" Type="http://schemas.openxmlformats.org/officeDocument/2006/relationships/hyperlink" Target="https://doi.org/10.1016/j.inffus.2017.02.007" TargetMode="External"/><Relationship Id="rId68" Type="http://schemas.openxmlformats.org/officeDocument/2006/relationships/header" Target="header6.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oleObject" Target="embeddings/oleObject5.bin"/><Relationship Id="rId32" Type="http://schemas.openxmlformats.org/officeDocument/2006/relationships/oleObject" Target="embeddings/oleObject10.bin"/><Relationship Id="rId37" Type="http://schemas.openxmlformats.org/officeDocument/2006/relationships/image" Target="media/image11.wmf"/><Relationship Id="rId40" Type="http://schemas.openxmlformats.org/officeDocument/2006/relationships/oleObject" Target="embeddings/oleObject15.bin"/><Relationship Id="rId45" Type="http://schemas.openxmlformats.org/officeDocument/2006/relationships/oleObject" Target="embeddings/oleObject18.bin"/><Relationship Id="rId53" Type="http://schemas.openxmlformats.org/officeDocument/2006/relationships/image" Target="media/image18.png"/><Relationship Id="rId58" Type="http://schemas.openxmlformats.org/officeDocument/2006/relationships/hyperlink" Target="https://doi.org/10.1109/CVPR46437.2021.00716" TargetMode="External"/><Relationship Id="rId66"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image" Target="media/image6.wmf"/><Relationship Id="rId28" Type="http://schemas.openxmlformats.org/officeDocument/2006/relationships/oleObject" Target="embeddings/oleObject7.bin"/><Relationship Id="rId36" Type="http://schemas.openxmlformats.org/officeDocument/2006/relationships/oleObject" Target="embeddings/oleObject13.bin"/><Relationship Id="rId49" Type="http://schemas.openxmlformats.org/officeDocument/2006/relationships/oleObject" Target="embeddings/oleObject20.bin"/><Relationship Id="rId57" Type="http://schemas.openxmlformats.org/officeDocument/2006/relationships/hyperlink" Target="https://doi.org/10.14419/ijet.v7i1.8.9977" TargetMode="External"/><Relationship Id="rId61" Type="http://schemas.openxmlformats.org/officeDocument/2006/relationships/hyperlink" Target="https://doi.org/10.1109/TCYB.2021.3131749" TargetMode="External"/><Relationship Id="rId10" Type="http://schemas.openxmlformats.org/officeDocument/2006/relationships/footer" Target="footer1.xml"/><Relationship Id="rId19" Type="http://schemas.openxmlformats.org/officeDocument/2006/relationships/image" Target="media/image4.wmf"/><Relationship Id="rId31" Type="http://schemas.openxmlformats.org/officeDocument/2006/relationships/oleObject" Target="embeddings/oleObject9.bin"/><Relationship Id="rId44" Type="http://schemas.openxmlformats.org/officeDocument/2006/relationships/image" Target="media/image14.wmf"/><Relationship Id="rId52" Type="http://schemas.openxmlformats.org/officeDocument/2006/relationships/oleObject" Target="embeddings/oleObject22.bin"/><Relationship Id="rId60" Type="http://schemas.openxmlformats.org/officeDocument/2006/relationships/hyperlink" Target="https://doi.org/10.1109/ICDM.2012.119" TargetMode="External"/><Relationship Id="rId65" Type="http://schemas.openxmlformats.org/officeDocument/2006/relationships/hyperlink" Target="mailto:svm@nau.edu.ua"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oleObject" Target="embeddings/oleObject4.bin"/><Relationship Id="rId27" Type="http://schemas.openxmlformats.org/officeDocument/2006/relationships/image" Target="media/image8.wmf"/><Relationship Id="rId30" Type="http://schemas.openxmlformats.org/officeDocument/2006/relationships/image" Target="media/image9.wmf"/><Relationship Id="rId35" Type="http://schemas.openxmlformats.org/officeDocument/2006/relationships/image" Target="media/image10.wmf"/><Relationship Id="rId43" Type="http://schemas.openxmlformats.org/officeDocument/2006/relationships/oleObject" Target="embeddings/oleObject17.bin"/><Relationship Id="rId48" Type="http://schemas.openxmlformats.org/officeDocument/2006/relationships/image" Target="media/image16.wmf"/><Relationship Id="rId56" Type="http://schemas.openxmlformats.org/officeDocument/2006/relationships/oleObject" Target="embeddings/oleObject24.bin"/><Relationship Id="rId64" Type="http://schemas.openxmlformats.org/officeDocument/2006/relationships/hyperlink" Target="mailto:svm@nau.edu.ua" TargetMode="External"/><Relationship Id="rId69" Type="http://schemas.openxmlformats.org/officeDocument/2006/relationships/footer" Target="footer4.xml"/><Relationship Id="rId8" Type="http://schemas.openxmlformats.org/officeDocument/2006/relationships/header" Target="header1.xml"/><Relationship Id="rId51" Type="http://schemas.openxmlformats.org/officeDocument/2006/relationships/image" Target="media/image17.w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wmf"/><Relationship Id="rId25" Type="http://schemas.openxmlformats.org/officeDocument/2006/relationships/image" Target="media/image7.wmf"/><Relationship Id="rId33" Type="http://schemas.openxmlformats.org/officeDocument/2006/relationships/oleObject" Target="embeddings/oleObject11.bin"/><Relationship Id="rId38" Type="http://schemas.openxmlformats.org/officeDocument/2006/relationships/oleObject" Target="embeddings/oleObject14.bin"/><Relationship Id="rId46" Type="http://schemas.openxmlformats.org/officeDocument/2006/relationships/image" Target="media/image15.wmf"/><Relationship Id="rId59" Type="http://schemas.openxmlformats.org/officeDocument/2006/relationships/hyperlink" Target="https://doi.org/10.1109/CVPR52729.2023.00729" TargetMode="External"/><Relationship Id="rId67" Type="http://schemas.openxmlformats.org/officeDocument/2006/relationships/header" Target="header5.xml"/><Relationship Id="rId20" Type="http://schemas.openxmlformats.org/officeDocument/2006/relationships/oleObject" Target="embeddings/oleObject3.bin"/><Relationship Id="rId41" Type="http://schemas.openxmlformats.org/officeDocument/2006/relationships/oleObject" Target="embeddings/oleObject16.bin"/><Relationship Id="rId54" Type="http://schemas.openxmlformats.org/officeDocument/2006/relationships/image" Target="media/image19.png"/><Relationship Id="rId62" Type="http://schemas.openxmlformats.org/officeDocument/2006/relationships/hyperlink" Target="https://doi.org/10.1016/j.inffus.2017.02.007" TargetMode="External"/><Relationship Id="rId70"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http://ecs.in.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1B82FF-7294-4159-9FDC-E3425DA39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7</Pages>
  <Words>4542</Words>
  <Characters>25890</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30372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34</cp:revision>
  <cp:lastPrinted>2023-07-20T07:52:00Z</cp:lastPrinted>
  <dcterms:created xsi:type="dcterms:W3CDTF">2024-09-17T06:09:00Z</dcterms:created>
  <dcterms:modified xsi:type="dcterms:W3CDTF">2024-10-10T10:05:00Z</dcterms:modified>
</cp:coreProperties>
</file>