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8FA" w:rsidRPr="00C703B9" w:rsidRDefault="00F548FA" w:rsidP="00F548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УДК 316.6:316.4.066:331.101.3:347.823.4 </w:t>
      </w:r>
    </w:p>
    <w:p w:rsidR="00F548FA" w:rsidRPr="00F328DE" w:rsidRDefault="00F548FA" w:rsidP="00F548F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F328DE">
        <w:rPr>
          <w:rFonts w:ascii="Times New Roman" w:hAnsi="Times New Roman" w:cs="Times New Roman"/>
          <w:b/>
          <w:sz w:val="28"/>
          <w:szCs w:val="28"/>
        </w:rPr>
        <w:t>Ущапівська</w:t>
      </w:r>
      <w:proofErr w:type="spellEnd"/>
      <w:r w:rsidRPr="00F328DE">
        <w:rPr>
          <w:rFonts w:ascii="Times New Roman" w:hAnsi="Times New Roman" w:cs="Times New Roman"/>
          <w:b/>
          <w:sz w:val="28"/>
          <w:szCs w:val="28"/>
        </w:rPr>
        <w:t xml:space="preserve"> Т.Ю.</w:t>
      </w:r>
    </w:p>
    <w:p w:rsidR="00F548FA" w:rsidRPr="00F328DE" w:rsidRDefault="00F548FA" w:rsidP="00F548F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F328DE">
        <w:rPr>
          <w:rFonts w:ascii="Times New Roman" w:hAnsi="Times New Roman" w:cs="Times New Roman"/>
          <w:b/>
          <w:sz w:val="28"/>
          <w:szCs w:val="28"/>
        </w:rPr>
        <w:t xml:space="preserve">Національний авіаційний університет, Київ 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>СОЦІАЛЬНО-ПСИХОЛОГІЧНІ ДЕТЕРМІНАНТИ МОТИВАЦІЇ ПРОФЕСІЙНОЇ ДІЯЛЬНОСТІ</w:t>
      </w:r>
      <w:r>
        <w:rPr>
          <w:rFonts w:ascii="Times New Roman" w:hAnsi="Times New Roman" w:cs="Times New Roman"/>
          <w:sz w:val="28"/>
          <w:szCs w:val="28"/>
        </w:rPr>
        <w:t xml:space="preserve"> ЛЬОТНОГО СКЛАДУ ПОВІТРЯНИХ СИЛ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Психологічні фактори, які приймають участь у конкретному мотиваційному процесі і обумовлюють прийняті людиною рішення, називаються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мотиваторами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; вони при пояснені виконаної дії і вчинку стають аргументами прийнятого рішення. Мотиви пов’язані з трудовою діяльністю поділяються на три групи: мотиви вибору професії, мотиви вибору місця роботи і мотиви трудової діяльності; конкретна діяльність визначається в кінцевому результаті всіма цими мотивами. Більшість надзвичайних ситуацій у повітрі трапляються саме по причині «людського фактору». Тобто, це говорить про те, що існує невідповідність рівня розвитку професійних якостей, які відповідали б вимогам експлуатації вітряних суден. Точне та своєчасне виконання дій членами льотного складу повітряних сил залежить саме від здатності передбачувати розвиток польотної ситуації,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тобо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антиципувати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Такі вчені як Н.Д.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Завалова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Б.Ф.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Ломов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та В.О. Пономаренко довели, що антипатія є важливою складовою функціональних систем льотної діяльності. Антиципація – це здатність людини передбачати хід подій, власних дій і вчинків оточуючих, структурувати діяльність на основі адекватного ймовірнісного прогнозу. Такі вчені як П.К.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Антохін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М.І. Бернштейн та Б.Ф.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Ломов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вважають, що найважливішим завданням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антиципаційних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механізмів, є формування мети діяльності та її конкретизації на окремі дій, для того щоб сприймати усі фактори діяльності та, відповідно, гарантувати її ефективність та безпеку. 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>Мета – це ідеальна форма майбутнього результату, яка формується в людини до початку діяльності і впливає на весь її зміст. Тобто, процес формування людиною мети базується на її здатності до передбачення. Усвідомлення людиною її мети співвідноситься із системою мотивів її професійної діяльності. А мотив, у свою чергу, формується в результаті певної потреби людини і виражає її гот</w:t>
      </w:r>
      <w:r>
        <w:rPr>
          <w:rFonts w:ascii="Times New Roman" w:hAnsi="Times New Roman" w:cs="Times New Roman"/>
          <w:sz w:val="28"/>
          <w:szCs w:val="28"/>
        </w:rPr>
        <w:t>овність до цілеспрямованої дії.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Отже, психологічні фактори, які впливають на прийняте людиною рішення називаються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мотиваторами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, а основним соціально-психологічним детермінантом мотивації професійної діяльності льотного складу, є антиципація, бо саме завдяки їй можна передбачити розвиток льотної ситуації. Також антиципація відповідає за формування мети діяльності і конкретизацію своїх дій, бо саме мета будь-якої діяльності формує мотиви. </w:t>
      </w:r>
    </w:p>
    <w:p w:rsidR="00F548FA" w:rsidRDefault="00F548FA" w:rsidP="00F548F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F548FA" w:rsidRPr="00C703B9" w:rsidRDefault="00F548FA" w:rsidP="00F548F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703B9">
        <w:rPr>
          <w:rFonts w:ascii="Times New Roman" w:hAnsi="Times New Roman" w:cs="Times New Roman"/>
          <w:sz w:val="28"/>
          <w:szCs w:val="28"/>
        </w:rPr>
        <w:t xml:space="preserve">Науковий керівник: </w:t>
      </w:r>
      <w:proofErr w:type="spellStart"/>
      <w:r w:rsidRPr="00C703B9">
        <w:rPr>
          <w:rFonts w:ascii="Times New Roman" w:hAnsi="Times New Roman" w:cs="Times New Roman"/>
          <w:sz w:val="28"/>
          <w:szCs w:val="28"/>
        </w:rPr>
        <w:t>Шатило</w:t>
      </w:r>
      <w:proofErr w:type="spellEnd"/>
      <w:r w:rsidRPr="00C703B9">
        <w:rPr>
          <w:rFonts w:ascii="Times New Roman" w:hAnsi="Times New Roman" w:cs="Times New Roman"/>
          <w:sz w:val="28"/>
          <w:szCs w:val="28"/>
        </w:rPr>
        <w:t xml:space="preserve"> Ю.П., ст. викладач  </w:t>
      </w: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48FA" w:rsidRDefault="00F548FA" w:rsidP="00F548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C5824" w:rsidRDefault="00F548FA"/>
    <w:sectPr w:rsidR="001C5824" w:rsidSect="00FF2F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548FA"/>
    <w:rsid w:val="00003150"/>
    <w:rsid w:val="0009079F"/>
    <w:rsid w:val="000D5386"/>
    <w:rsid w:val="003B3F81"/>
    <w:rsid w:val="00975CAC"/>
    <w:rsid w:val="00AA12F1"/>
    <w:rsid w:val="00AB300B"/>
    <w:rsid w:val="00AC6F2D"/>
    <w:rsid w:val="00DB52C4"/>
    <w:rsid w:val="00F548FA"/>
    <w:rsid w:val="00FF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8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1601</Words>
  <Characters>914</Characters>
  <Application>Microsoft Office Word</Application>
  <DocSecurity>0</DocSecurity>
  <Lines>7</Lines>
  <Paragraphs>5</Paragraphs>
  <ScaleCrop>false</ScaleCrop>
  <Company>Microsoft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1</cp:revision>
  <dcterms:created xsi:type="dcterms:W3CDTF">2016-05-17T20:34:00Z</dcterms:created>
  <dcterms:modified xsi:type="dcterms:W3CDTF">2016-05-17T20:34:00Z</dcterms:modified>
</cp:coreProperties>
</file>